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C905" w14:textId="77777777" w:rsidR="00397FD2" w:rsidRDefault="00397FD2" w:rsidP="00397FD2">
      <w:pPr>
        <w:spacing w:after="0" w:line="240" w:lineRule="auto"/>
        <w:ind w:firstLine="567"/>
        <w:jc w:val="center"/>
        <w:rPr>
          <w:rFonts w:ascii="Times New Roman" w:eastAsia="Times New Roman" w:hAnsi="Times New Roman" w:cs="Times New Roman"/>
          <w:b/>
          <w:sz w:val="26"/>
          <w:szCs w:val="26"/>
          <w:lang w:eastAsia="ru-RU"/>
        </w:rPr>
      </w:pPr>
      <w:r w:rsidRPr="00397FD2">
        <w:rPr>
          <w:rFonts w:ascii="Times New Roman" w:eastAsia="Times New Roman" w:hAnsi="Times New Roman" w:cs="Times New Roman"/>
          <w:b/>
          <w:sz w:val="26"/>
          <w:szCs w:val="26"/>
          <w:lang w:eastAsia="ru-RU"/>
        </w:rPr>
        <w:t xml:space="preserve">Аналитическая справка </w:t>
      </w:r>
    </w:p>
    <w:p w14:paraId="0E73B9B5" w14:textId="0A909261" w:rsidR="00397FD2" w:rsidRPr="00397FD2" w:rsidRDefault="00397FD2" w:rsidP="00397FD2">
      <w:pPr>
        <w:spacing w:after="0" w:line="240" w:lineRule="auto"/>
        <w:ind w:firstLine="567"/>
        <w:jc w:val="center"/>
        <w:rPr>
          <w:rFonts w:ascii="Times New Roman" w:eastAsia="Times New Roman" w:hAnsi="Times New Roman" w:cs="Times New Roman"/>
          <w:b/>
          <w:sz w:val="26"/>
          <w:szCs w:val="26"/>
          <w:lang w:eastAsia="ru-RU"/>
        </w:rPr>
      </w:pPr>
      <w:r w:rsidRPr="00397FD2">
        <w:rPr>
          <w:rFonts w:ascii="Times New Roman" w:eastAsia="Times New Roman" w:hAnsi="Times New Roman" w:cs="Times New Roman"/>
          <w:b/>
          <w:sz w:val="26"/>
          <w:szCs w:val="26"/>
          <w:lang w:eastAsia="ru-RU"/>
        </w:rPr>
        <w:t>по выполнению годового плана на 202</w:t>
      </w:r>
      <w:r w:rsidR="00B51E69">
        <w:rPr>
          <w:rFonts w:ascii="Times New Roman" w:eastAsia="Times New Roman" w:hAnsi="Times New Roman" w:cs="Times New Roman"/>
          <w:b/>
          <w:sz w:val="26"/>
          <w:szCs w:val="26"/>
          <w:lang w:eastAsia="ru-RU"/>
        </w:rPr>
        <w:t>2</w:t>
      </w:r>
      <w:r w:rsidRPr="00397FD2">
        <w:rPr>
          <w:rFonts w:ascii="Times New Roman" w:eastAsia="Times New Roman" w:hAnsi="Times New Roman" w:cs="Times New Roman"/>
          <w:b/>
          <w:sz w:val="26"/>
          <w:szCs w:val="26"/>
          <w:lang w:eastAsia="ru-RU"/>
        </w:rPr>
        <w:t>-202</w:t>
      </w:r>
      <w:r w:rsidR="00B51E69">
        <w:rPr>
          <w:rFonts w:ascii="Times New Roman" w:eastAsia="Times New Roman" w:hAnsi="Times New Roman" w:cs="Times New Roman"/>
          <w:b/>
          <w:sz w:val="26"/>
          <w:szCs w:val="26"/>
          <w:lang w:eastAsia="ru-RU"/>
        </w:rPr>
        <w:t>3</w:t>
      </w:r>
      <w:r w:rsidRPr="00397FD2">
        <w:rPr>
          <w:rFonts w:ascii="Times New Roman" w:eastAsia="Times New Roman" w:hAnsi="Times New Roman" w:cs="Times New Roman"/>
          <w:b/>
          <w:sz w:val="26"/>
          <w:szCs w:val="26"/>
          <w:lang w:eastAsia="ru-RU"/>
        </w:rPr>
        <w:t xml:space="preserve"> учебный год</w:t>
      </w:r>
    </w:p>
    <w:p w14:paraId="08A81605" w14:textId="77777777" w:rsidR="00397FD2" w:rsidRDefault="00397FD2" w:rsidP="0099296F">
      <w:pPr>
        <w:spacing w:after="0" w:line="240" w:lineRule="auto"/>
        <w:ind w:firstLine="567"/>
        <w:jc w:val="both"/>
        <w:rPr>
          <w:rFonts w:ascii="Times New Roman" w:eastAsia="Times New Roman" w:hAnsi="Times New Roman" w:cs="Times New Roman"/>
          <w:sz w:val="26"/>
          <w:szCs w:val="26"/>
          <w:lang w:eastAsia="ru-RU"/>
        </w:rPr>
      </w:pPr>
    </w:p>
    <w:p w14:paraId="33617950" w14:textId="77777777" w:rsidR="006843E1" w:rsidRDefault="006843E1" w:rsidP="0099296F">
      <w:pPr>
        <w:spacing w:after="0" w:line="240" w:lineRule="auto"/>
        <w:ind w:firstLine="567"/>
        <w:jc w:val="both"/>
        <w:rPr>
          <w:rFonts w:ascii="Times New Roman" w:eastAsia="Times New Roman" w:hAnsi="Times New Roman" w:cs="Times New Roman"/>
          <w:sz w:val="26"/>
          <w:szCs w:val="26"/>
          <w:lang w:eastAsia="ru-RU"/>
        </w:rPr>
      </w:pPr>
      <w:r w:rsidRPr="006843E1">
        <w:rPr>
          <w:rFonts w:ascii="Times New Roman" w:eastAsia="Times New Roman" w:hAnsi="Times New Roman" w:cs="Times New Roman"/>
          <w:sz w:val="26"/>
          <w:szCs w:val="26"/>
          <w:lang w:eastAsia="ru-RU"/>
        </w:rPr>
        <w:t>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14:paraId="3D77AE15" w14:textId="5AB6A2DF" w:rsidR="0099296F" w:rsidRPr="008F1358" w:rsidRDefault="0099296F" w:rsidP="0099296F">
      <w:pPr>
        <w:spacing w:after="0" w:line="240" w:lineRule="auto"/>
        <w:ind w:firstLine="567"/>
        <w:jc w:val="both"/>
        <w:rPr>
          <w:rFonts w:ascii="Times New Roman" w:eastAsia="Times New Roman" w:hAnsi="Times New Roman" w:cs="Times New Roman"/>
          <w:sz w:val="26"/>
          <w:szCs w:val="26"/>
          <w:lang w:eastAsia="ru-RU"/>
        </w:rPr>
      </w:pPr>
      <w:r w:rsidRPr="008F1358">
        <w:rPr>
          <w:rFonts w:ascii="Times New Roman" w:eastAsia="Times New Roman" w:hAnsi="Times New Roman" w:cs="Times New Roman"/>
          <w:sz w:val="26"/>
          <w:szCs w:val="26"/>
          <w:lang w:eastAsia="ru-RU"/>
        </w:rPr>
        <w:t>Деятельность педагогического коллектива в 202</w:t>
      </w:r>
      <w:r w:rsidR="00B51E69">
        <w:rPr>
          <w:rFonts w:ascii="Times New Roman" w:eastAsia="Times New Roman" w:hAnsi="Times New Roman" w:cs="Times New Roman"/>
          <w:sz w:val="26"/>
          <w:szCs w:val="26"/>
          <w:lang w:eastAsia="ru-RU"/>
        </w:rPr>
        <w:t>2</w:t>
      </w:r>
      <w:r w:rsidRPr="008F1358">
        <w:rPr>
          <w:rFonts w:ascii="Times New Roman" w:eastAsia="Times New Roman" w:hAnsi="Times New Roman" w:cs="Times New Roman"/>
          <w:sz w:val="26"/>
          <w:szCs w:val="26"/>
          <w:lang w:eastAsia="ru-RU"/>
        </w:rPr>
        <w:t>-202</w:t>
      </w:r>
      <w:r w:rsidR="00B51E69">
        <w:rPr>
          <w:rFonts w:ascii="Times New Roman" w:eastAsia="Times New Roman" w:hAnsi="Times New Roman" w:cs="Times New Roman"/>
          <w:sz w:val="26"/>
          <w:szCs w:val="26"/>
          <w:lang w:eastAsia="ru-RU"/>
        </w:rPr>
        <w:t>3</w:t>
      </w:r>
      <w:r w:rsidRPr="008F1358">
        <w:rPr>
          <w:rFonts w:ascii="Times New Roman" w:eastAsia="Times New Roman" w:hAnsi="Times New Roman" w:cs="Times New Roman"/>
          <w:sz w:val="26"/>
          <w:szCs w:val="26"/>
          <w:lang w:eastAsia="ru-RU"/>
        </w:rPr>
        <w:t xml:space="preserve"> учебном году строилась в соответствии с годовым планом работы, принятым на педагогическом совете № 1</w:t>
      </w:r>
      <w:r w:rsidR="006E16DD">
        <w:rPr>
          <w:rFonts w:ascii="Times New Roman" w:eastAsia="Times New Roman" w:hAnsi="Times New Roman" w:cs="Times New Roman"/>
          <w:sz w:val="26"/>
          <w:szCs w:val="26"/>
          <w:lang w:eastAsia="ru-RU"/>
        </w:rPr>
        <w:t>5</w:t>
      </w:r>
      <w:r w:rsidRPr="008F1358">
        <w:rPr>
          <w:rFonts w:ascii="Times New Roman" w:eastAsia="Times New Roman" w:hAnsi="Times New Roman" w:cs="Times New Roman"/>
          <w:sz w:val="26"/>
          <w:szCs w:val="26"/>
          <w:lang w:eastAsia="ru-RU"/>
        </w:rPr>
        <w:t xml:space="preserve"> </w:t>
      </w:r>
      <w:r w:rsidRPr="00150148">
        <w:rPr>
          <w:rFonts w:ascii="Times New Roman" w:eastAsia="Times New Roman" w:hAnsi="Times New Roman" w:cs="Times New Roman"/>
          <w:sz w:val="26"/>
          <w:szCs w:val="26"/>
          <w:lang w:eastAsia="ru-RU"/>
        </w:rPr>
        <w:t>от 31 .08.202</w:t>
      </w:r>
      <w:r w:rsidR="006E16DD" w:rsidRPr="00150148">
        <w:rPr>
          <w:rFonts w:ascii="Times New Roman" w:eastAsia="Times New Roman" w:hAnsi="Times New Roman" w:cs="Times New Roman"/>
          <w:sz w:val="26"/>
          <w:szCs w:val="26"/>
          <w:lang w:eastAsia="ru-RU"/>
        </w:rPr>
        <w:t>2</w:t>
      </w:r>
      <w:r w:rsidRPr="00150148">
        <w:rPr>
          <w:rFonts w:ascii="Times New Roman" w:eastAsia="Times New Roman" w:hAnsi="Times New Roman" w:cs="Times New Roman"/>
          <w:sz w:val="26"/>
          <w:szCs w:val="26"/>
          <w:lang w:eastAsia="ru-RU"/>
        </w:rPr>
        <w:t>, утвержден приказом</w:t>
      </w:r>
      <w:r w:rsidR="00FE2573" w:rsidRPr="00150148">
        <w:rPr>
          <w:rFonts w:ascii="Times New Roman" w:eastAsia="Times New Roman" w:hAnsi="Times New Roman" w:cs="Times New Roman"/>
          <w:sz w:val="26"/>
          <w:szCs w:val="26"/>
          <w:lang w:eastAsia="ru-RU"/>
        </w:rPr>
        <w:t xml:space="preserve"> от 31.08.2022 № </w:t>
      </w:r>
    </w:p>
    <w:p w14:paraId="335E2210" w14:textId="36E2EF36" w:rsidR="00295800" w:rsidRPr="008F1358" w:rsidRDefault="00467761" w:rsidP="00295800">
      <w:pPr>
        <w:spacing w:after="0" w:line="240" w:lineRule="auto"/>
        <w:ind w:firstLine="567"/>
        <w:jc w:val="both"/>
        <w:rPr>
          <w:rFonts w:ascii="Times New Roman" w:eastAsia="Times New Roman" w:hAnsi="Times New Roman" w:cs="Times New Roman"/>
          <w:sz w:val="26"/>
          <w:szCs w:val="26"/>
          <w:lang w:eastAsia="ru-RU"/>
        </w:rPr>
      </w:pPr>
      <w:r w:rsidRPr="008F1358">
        <w:rPr>
          <w:rFonts w:ascii="Times New Roman" w:eastAsia="Times New Roman" w:hAnsi="Times New Roman" w:cs="Times New Roman"/>
          <w:sz w:val="26"/>
          <w:szCs w:val="26"/>
          <w:lang w:eastAsia="ru-RU"/>
        </w:rPr>
        <w:t>Годовой план работы имеет четкую структуру. Поэтому сегодня анализ работы учреждения за 202</w:t>
      </w:r>
      <w:r w:rsidR="00B51E69">
        <w:rPr>
          <w:rFonts w:ascii="Times New Roman" w:eastAsia="Times New Roman" w:hAnsi="Times New Roman" w:cs="Times New Roman"/>
          <w:sz w:val="26"/>
          <w:szCs w:val="26"/>
          <w:lang w:eastAsia="ru-RU"/>
        </w:rPr>
        <w:t>2</w:t>
      </w:r>
      <w:r w:rsidRPr="008F1358">
        <w:rPr>
          <w:rFonts w:ascii="Times New Roman" w:eastAsia="Times New Roman" w:hAnsi="Times New Roman" w:cs="Times New Roman"/>
          <w:sz w:val="26"/>
          <w:szCs w:val="26"/>
          <w:lang w:eastAsia="ru-RU"/>
        </w:rPr>
        <w:t>-202</w:t>
      </w:r>
      <w:r w:rsidR="00B51E69">
        <w:rPr>
          <w:rFonts w:ascii="Times New Roman" w:eastAsia="Times New Roman" w:hAnsi="Times New Roman" w:cs="Times New Roman"/>
          <w:sz w:val="26"/>
          <w:szCs w:val="26"/>
          <w:lang w:eastAsia="ru-RU"/>
        </w:rPr>
        <w:t>3</w:t>
      </w:r>
      <w:r w:rsidRPr="008F1358">
        <w:rPr>
          <w:rFonts w:ascii="Times New Roman" w:eastAsia="Times New Roman" w:hAnsi="Times New Roman" w:cs="Times New Roman"/>
          <w:sz w:val="26"/>
          <w:szCs w:val="26"/>
          <w:lang w:eastAsia="ru-RU"/>
        </w:rPr>
        <w:t xml:space="preserve"> год будет проведе</w:t>
      </w:r>
      <w:r w:rsidR="00B51E69">
        <w:rPr>
          <w:rFonts w:ascii="Times New Roman" w:eastAsia="Times New Roman" w:hAnsi="Times New Roman" w:cs="Times New Roman"/>
          <w:sz w:val="26"/>
          <w:szCs w:val="26"/>
          <w:lang w:eastAsia="ru-RU"/>
        </w:rPr>
        <w:t>на</w:t>
      </w:r>
      <w:r w:rsidRPr="008F1358">
        <w:rPr>
          <w:rFonts w:ascii="Times New Roman" w:eastAsia="Times New Roman" w:hAnsi="Times New Roman" w:cs="Times New Roman"/>
          <w:sz w:val="26"/>
          <w:szCs w:val="26"/>
          <w:lang w:eastAsia="ru-RU"/>
        </w:rPr>
        <w:t xml:space="preserve"> в соответствии с данной структ</w:t>
      </w:r>
      <w:r w:rsidR="00295800" w:rsidRPr="008F1358">
        <w:rPr>
          <w:rFonts w:ascii="Times New Roman" w:eastAsia="Times New Roman" w:hAnsi="Times New Roman" w:cs="Times New Roman"/>
          <w:sz w:val="26"/>
          <w:szCs w:val="26"/>
          <w:lang w:eastAsia="ru-RU"/>
        </w:rPr>
        <w:t>урой с помощью SWOT-анализа.</w:t>
      </w:r>
    </w:p>
    <w:p w14:paraId="3D4D8FC3" w14:textId="41A0E93D" w:rsidR="0099296F" w:rsidRDefault="0099296F" w:rsidP="0099296F">
      <w:pPr>
        <w:spacing w:after="0" w:line="240" w:lineRule="auto"/>
        <w:ind w:firstLine="567"/>
        <w:jc w:val="both"/>
        <w:rPr>
          <w:rFonts w:ascii="Times New Roman" w:eastAsia="Times New Roman" w:hAnsi="Times New Roman" w:cs="Times New Roman"/>
          <w:sz w:val="26"/>
          <w:szCs w:val="26"/>
          <w:lang w:eastAsia="ru-RU"/>
        </w:rPr>
      </w:pPr>
      <w:r w:rsidRPr="008F1358">
        <w:rPr>
          <w:rFonts w:ascii="Times New Roman" w:eastAsia="Times New Roman" w:hAnsi="Times New Roman" w:cs="Times New Roman"/>
          <w:sz w:val="26"/>
          <w:szCs w:val="26"/>
          <w:lang w:eastAsia="ru-RU"/>
        </w:rPr>
        <w:t>В 202</w:t>
      </w:r>
      <w:r w:rsidR="00B51E69">
        <w:rPr>
          <w:rFonts w:ascii="Times New Roman" w:eastAsia="Times New Roman" w:hAnsi="Times New Roman" w:cs="Times New Roman"/>
          <w:sz w:val="26"/>
          <w:szCs w:val="26"/>
          <w:lang w:eastAsia="ru-RU"/>
        </w:rPr>
        <w:t>2</w:t>
      </w:r>
      <w:r w:rsidRPr="008F1358">
        <w:rPr>
          <w:rFonts w:ascii="Times New Roman" w:eastAsia="Times New Roman" w:hAnsi="Times New Roman" w:cs="Times New Roman"/>
          <w:sz w:val="26"/>
          <w:szCs w:val="26"/>
          <w:lang w:eastAsia="ru-RU"/>
        </w:rPr>
        <w:t>-202</w:t>
      </w:r>
      <w:r w:rsidR="00B51E69">
        <w:rPr>
          <w:rFonts w:ascii="Times New Roman" w:eastAsia="Times New Roman" w:hAnsi="Times New Roman" w:cs="Times New Roman"/>
          <w:sz w:val="26"/>
          <w:szCs w:val="26"/>
          <w:lang w:eastAsia="ru-RU"/>
        </w:rPr>
        <w:t>3</w:t>
      </w:r>
      <w:r w:rsidRPr="008F1358">
        <w:rPr>
          <w:rFonts w:ascii="Times New Roman" w:eastAsia="Times New Roman" w:hAnsi="Times New Roman" w:cs="Times New Roman"/>
          <w:sz w:val="26"/>
          <w:szCs w:val="26"/>
          <w:lang w:eastAsia="ru-RU"/>
        </w:rPr>
        <w:t xml:space="preserve"> учебном году деятельность педагогического коллектива была направлена на реализацию задач</w:t>
      </w:r>
      <w:r w:rsidRPr="0099296F">
        <w:rPr>
          <w:rFonts w:ascii="Times New Roman" w:eastAsia="Times New Roman" w:hAnsi="Times New Roman" w:cs="Times New Roman"/>
          <w:sz w:val="26"/>
          <w:szCs w:val="26"/>
          <w:lang w:eastAsia="ru-RU"/>
        </w:rPr>
        <w:t>:</w:t>
      </w:r>
    </w:p>
    <w:p w14:paraId="5D6267F8" w14:textId="77777777" w:rsidR="00B51E69" w:rsidRPr="00B51E69" w:rsidRDefault="00B51E69" w:rsidP="00B51E69">
      <w:pPr>
        <w:numPr>
          <w:ilvl w:val="0"/>
          <w:numId w:val="17"/>
        </w:numPr>
        <w:spacing w:after="0" w:line="240" w:lineRule="auto"/>
        <w:jc w:val="both"/>
        <w:rPr>
          <w:rFonts w:ascii="Times New Roman" w:eastAsia="Times New Roman" w:hAnsi="Times New Roman" w:cs="Times New Roman"/>
          <w:sz w:val="26"/>
          <w:szCs w:val="26"/>
          <w:lang w:eastAsia="ru-RU"/>
        </w:rPr>
      </w:pPr>
      <w:r w:rsidRPr="00B51E69">
        <w:rPr>
          <w:rFonts w:ascii="Times New Roman" w:eastAsia="Times New Roman" w:hAnsi="Times New Roman" w:cs="Times New Roman"/>
          <w:sz w:val="26"/>
          <w:szCs w:val="26"/>
          <w:lang w:eastAsia="ru-RU"/>
        </w:rPr>
        <w:t xml:space="preserve">Выстраивание работы по повышению посещаемости в организации через реализацию направлений программы по сохранению и укреплению здоровья детей дошкольного возраста. </w:t>
      </w:r>
    </w:p>
    <w:p w14:paraId="233B6E56" w14:textId="77777777" w:rsidR="00B51E69" w:rsidRPr="00B51E69" w:rsidRDefault="00B51E69" w:rsidP="00B51E69">
      <w:pPr>
        <w:numPr>
          <w:ilvl w:val="0"/>
          <w:numId w:val="17"/>
        </w:numPr>
        <w:spacing w:after="0" w:line="240" w:lineRule="auto"/>
        <w:jc w:val="both"/>
        <w:rPr>
          <w:rFonts w:ascii="Times New Roman" w:eastAsia="Times New Roman" w:hAnsi="Times New Roman" w:cs="Times New Roman"/>
          <w:sz w:val="26"/>
          <w:szCs w:val="26"/>
          <w:lang w:eastAsia="ru-RU"/>
        </w:rPr>
      </w:pPr>
      <w:r w:rsidRPr="00B51E69">
        <w:rPr>
          <w:rFonts w:ascii="Times New Roman" w:eastAsia="Times New Roman" w:hAnsi="Times New Roman" w:cs="Times New Roman"/>
          <w:sz w:val="26"/>
          <w:szCs w:val="26"/>
          <w:lang w:eastAsia="ru-RU"/>
        </w:rPr>
        <w:t>Повышение профессиональной компетентности педагогов посредством активных форм работы, направленными на активизацию личности педагога, развитие его творческой личности (такие, как метод «Кейсов», кружки качества, метод «</w:t>
      </w:r>
      <w:proofErr w:type="spellStart"/>
      <w:r w:rsidRPr="00B51E69">
        <w:rPr>
          <w:rFonts w:ascii="Times New Roman" w:eastAsia="Times New Roman" w:hAnsi="Times New Roman" w:cs="Times New Roman"/>
          <w:sz w:val="26"/>
          <w:szCs w:val="26"/>
          <w:lang w:eastAsia="ru-RU"/>
        </w:rPr>
        <w:t>Модерации</w:t>
      </w:r>
      <w:proofErr w:type="spellEnd"/>
      <w:r w:rsidRPr="00B51E69">
        <w:rPr>
          <w:rFonts w:ascii="Times New Roman" w:eastAsia="Times New Roman" w:hAnsi="Times New Roman" w:cs="Times New Roman"/>
          <w:sz w:val="26"/>
          <w:szCs w:val="26"/>
          <w:lang w:eastAsia="ru-RU"/>
        </w:rPr>
        <w:t xml:space="preserve">», методический театр, </w:t>
      </w:r>
      <w:proofErr w:type="spellStart"/>
      <w:r w:rsidRPr="00B51E69">
        <w:rPr>
          <w:rFonts w:ascii="Times New Roman" w:eastAsia="Times New Roman" w:hAnsi="Times New Roman" w:cs="Times New Roman"/>
          <w:sz w:val="26"/>
          <w:szCs w:val="26"/>
          <w:lang w:eastAsia="ru-RU"/>
        </w:rPr>
        <w:t>квик</w:t>
      </w:r>
      <w:proofErr w:type="spellEnd"/>
      <w:r w:rsidRPr="00B51E69">
        <w:rPr>
          <w:rFonts w:ascii="Times New Roman" w:eastAsia="Times New Roman" w:hAnsi="Times New Roman" w:cs="Times New Roman"/>
          <w:sz w:val="26"/>
          <w:szCs w:val="26"/>
          <w:lang w:eastAsia="ru-RU"/>
        </w:rPr>
        <w:t xml:space="preserve"> настройка).</w:t>
      </w:r>
    </w:p>
    <w:p w14:paraId="3A049988" w14:textId="77777777" w:rsidR="00B51E69" w:rsidRPr="00B51E69" w:rsidRDefault="00B51E69" w:rsidP="00B51E69">
      <w:pPr>
        <w:numPr>
          <w:ilvl w:val="0"/>
          <w:numId w:val="17"/>
        </w:numPr>
        <w:spacing w:after="0" w:line="240" w:lineRule="auto"/>
        <w:jc w:val="both"/>
        <w:rPr>
          <w:rFonts w:ascii="Times New Roman" w:eastAsia="Times New Roman" w:hAnsi="Times New Roman" w:cs="Times New Roman"/>
          <w:sz w:val="26"/>
          <w:szCs w:val="26"/>
          <w:lang w:eastAsia="ru-RU"/>
        </w:rPr>
      </w:pPr>
      <w:bookmarkStart w:id="0" w:name="_Hlk136178309"/>
      <w:r w:rsidRPr="00B51E69">
        <w:rPr>
          <w:rFonts w:ascii="Times New Roman" w:eastAsia="Times New Roman" w:hAnsi="Times New Roman" w:cs="Times New Roman"/>
          <w:sz w:val="26"/>
          <w:szCs w:val="26"/>
          <w:lang w:eastAsia="ru-RU"/>
        </w:rPr>
        <w:t>Повышение эффективности реализации инновационных направлений в образовательной деятельности с помощью реализации системы мотивации персонала через поощрение курсовой подготовки, участия в конкурсах разных уровней, возможность трансляции опыта работы.</w:t>
      </w:r>
    </w:p>
    <w:bookmarkEnd w:id="0"/>
    <w:p w14:paraId="7D9B9CA4" w14:textId="77777777" w:rsidR="00B51E69" w:rsidRPr="00B51E69" w:rsidRDefault="00B51E69" w:rsidP="00B51E69">
      <w:pPr>
        <w:numPr>
          <w:ilvl w:val="0"/>
          <w:numId w:val="17"/>
        </w:numPr>
        <w:spacing w:after="0" w:line="240" w:lineRule="auto"/>
        <w:jc w:val="both"/>
        <w:rPr>
          <w:rFonts w:ascii="Times New Roman" w:eastAsia="Times New Roman" w:hAnsi="Times New Roman" w:cs="Times New Roman"/>
          <w:sz w:val="26"/>
          <w:szCs w:val="26"/>
          <w:lang w:eastAsia="ru-RU"/>
        </w:rPr>
      </w:pPr>
      <w:r w:rsidRPr="00B51E69">
        <w:rPr>
          <w:rFonts w:ascii="Times New Roman" w:eastAsia="Times New Roman" w:hAnsi="Times New Roman" w:cs="Times New Roman"/>
          <w:sz w:val="26"/>
          <w:szCs w:val="26"/>
          <w:lang w:eastAsia="ru-RU"/>
        </w:rPr>
        <w:t>Совершенствование системы работы по повышению педагогической компетентности родителей, используя нетрадиционные формы работы (нетворкинги, тематические круглые столы, ток-шоу, клубы по интересам).</w:t>
      </w:r>
    </w:p>
    <w:p w14:paraId="552090DE" w14:textId="77777777" w:rsidR="00B51E69" w:rsidRPr="0099296F" w:rsidRDefault="00B51E69" w:rsidP="0099296F">
      <w:pPr>
        <w:spacing w:after="0" w:line="240" w:lineRule="auto"/>
        <w:ind w:firstLine="567"/>
        <w:jc w:val="both"/>
        <w:rPr>
          <w:rFonts w:ascii="Times New Roman" w:eastAsia="Times New Roman" w:hAnsi="Times New Roman" w:cs="Times New Roman"/>
          <w:sz w:val="26"/>
          <w:szCs w:val="26"/>
          <w:lang w:eastAsia="ru-RU"/>
        </w:rPr>
      </w:pPr>
    </w:p>
    <w:p w14:paraId="2AF1E455" w14:textId="77777777" w:rsidR="00FE2573" w:rsidRDefault="00FE2573" w:rsidP="006E16DD">
      <w:pPr>
        <w:spacing w:after="0" w:line="240" w:lineRule="auto"/>
        <w:ind w:left="1069"/>
        <w:contextualSpacing/>
        <w:rPr>
          <w:rFonts w:ascii="Times New Roman" w:eastAsia="Times New Roman" w:hAnsi="Times New Roman" w:cs="Times New Roman"/>
          <w:b/>
          <w:sz w:val="28"/>
          <w:szCs w:val="28"/>
          <w:lang w:eastAsia="ru-RU"/>
        </w:rPr>
      </w:pPr>
    </w:p>
    <w:p w14:paraId="7D92D086" w14:textId="77777777" w:rsidR="00B51E69" w:rsidRDefault="00B51E69"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08C9FD67" w14:textId="77777777" w:rsidR="00B51E69" w:rsidRDefault="00B51E69"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6DC81FD9" w14:textId="77777777" w:rsidR="00B51E69" w:rsidRDefault="00B51E69"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4CD4C466" w14:textId="77777777" w:rsidR="00B51E69" w:rsidRDefault="00B51E69"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2CF92C87" w14:textId="77777777" w:rsidR="00DB681D" w:rsidRDefault="00DB681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751464C2" w14:textId="77777777" w:rsidR="00DB681D" w:rsidRDefault="00DB681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4D488619" w14:textId="541B2497" w:rsidR="00DB681D" w:rsidRDefault="00DB681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305796DD" w14:textId="2B43663E"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53B616B7" w14:textId="0B923B2F"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03F51F3E" w14:textId="6DBC4498"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6AA06876" w14:textId="26D470C7"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3EF74A13" w14:textId="2FE19531"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7C254DEA" w14:textId="3E2B1766"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162D749B" w14:textId="68DF1BE6"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523E2C3B" w14:textId="77777777" w:rsidR="006E16DD" w:rsidRDefault="006E16D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1A0B38E2" w14:textId="77777777" w:rsidR="00DB681D" w:rsidRDefault="00DB681D"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1CD1590A" w14:textId="724D498A" w:rsidR="00FE2573" w:rsidRDefault="00FE2573" w:rsidP="00FE2573">
      <w:pPr>
        <w:spacing w:after="0" w:line="240" w:lineRule="auto"/>
        <w:ind w:left="1069"/>
        <w:contextualSpacing/>
        <w:jc w:val="center"/>
        <w:rPr>
          <w:rFonts w:ascii="Times New Roman" w:eastAsia="Times New Roman" w:hAnsi="Times New Roman" w:cs="Times New Roman"/>
          <w:b/>
          <w:sz w:val="28"/>
          <w:szCs w:val="28"/>
          <w:lang w:eastAsia="ru-RU"/>
        </w:rPr>
      </w:pPr>
      <w:r w:rsidRPr="00FE2573">
        <w:rPr>
          <w:rFonts w:ascii="Times New Roman" w:eastAsia="Times New Roman" w:hAnsi="Times New Roman" w:cs="Times New Roman"/>
          <w:b/>
          <w:sz w:val="28"/>
          <w:szCs w:val="28"/>
          <w:lang w:eastAsia="ru-RU"/>
        </w:rPr>
        <w:lastRenderedPageBreak/>
        <w:t>Реализация годовых задач</w:t>
      </w:r>
    </w:p>
    <w:p w14:paraId="2651850A" w14:textId="77777777" w:rsidR="00FE2573" w:rsidRPr="00FE2573" w:rsidRDefault="00FE2573" w:rsidP="00FE2573">
      <w:pPr>
        <w:spacing w:after="0" w:line="240" w:lineRule="auto"/>
        <w:ind w:left="1069"/>
        <w:contextualSpacing/>
        <w:jc w:val="center"/>
        <w:rPr>
          <w:rFonts w:ascii="Times New Roman" w:eastAsia="Times New Roman" w:hAnsi="Times New Roman" w:cs="Times New Roman"/>
          <w:b/>
          <w:sz w:val="28"/>
          <w:szCs w:val="28"/>
          <w:lang w:eastAsia="ru-RU"/>
        </w:rPr>
      </w:pPr>
    </w:p>
    <w:p w14:paraId="20699126" w14:textId="215A5969" w:rsidR="002D6B31" w:rsidRPr="008F1358" w:rsidRDefault="002D6B31" w:rsidP="008F1358">
      <w:pPr>
        <w:spacing w:after="0" w:line="240" w:lineRule="auto"/>
        <w:ind w:firstLine="502"/>
        <w:contextualSpacing/>
        <w:jc w:val="both"/>
        <w:rPr>
          <w:rFonts w:ascii="Times New Roman" w:eastAsia="Times New Roman" w:hAnsi="Times New Roman" w:cs="Times New Roman"/>
          <w:sz w:val="26"/>
          <w:szCs w:val="26"/>
          <w:lang w:eastAsia="ru-RU"/>
        </w:rPr>
      </w:pPr>
      <w:r w:rsidRPr="008F1358">
        <w:rPr>
          <w:rFonts w:ascii="Times New Roman" w:eastAsia="Times New Roman" w:hAnsi="Times New Roman" w:cs="Times New Roman"/>
          <w:sz w:val="26"/>
          <w:szCs w:val="26"/>
          <w:lang w:eastAsia="ru-RU"/>
        </w:rPr>
        <w:t>Для р</w:t>
      </w:r>
      <w:r w:rsidR="00DB681D">
        <w:rPr>
          <w:rFonts w:ascii="Times New Roman" w:eastAsia="Times New Roman" w:hAnsi="Times New Roman" w:cs="Times New Roman"/>
          <w:sz w:val="26"/>
          <w:szCs w:val="26"/>
          <w:lang w:eastAsia="ru-RU"/>
        </w:rPr>
        <w:t>еализации</w:t>
      </w:r>
      <w:r w:rsidRPr="008F1358">
        <w:rPr>
          <w:rFonts w:ascii="Times New Roman" w:eastAsia="Times New Roman" w:hAnsi="Times New Roman" w:cs="Times New Roman"/>
          <w:sz w:val="26"/>
          <w:szCs w:val="26"/>
          <w:lang w:eastAsia="ru-RU"/>
        </w:rPr>
        <w:t xml:space="preserve"> первой задачи были выполнены следующие действия:</w:t>
      </w:r>
    </w:p>
    <w:p w14:paraId="3D72CFC3" w14:textId="76DBFF25" w:rsidR="002D6B31" w:rsidRDefault="002D6B31" w:rsidP="00DB681D">
      <w:pPr>
        <w:spacing w:after="0" w:line="240" w:lineRule="auto"/>
        <w:contextualSpacing/>
        <w:jc w:val="both"/>
        <w:rPr>
          <w:rFonts w:ascii="Times New Roman" w:eastAsia="Times New Roman" w:hAnsi="Times New Roman" w:cs="Times New Roman"/>
          <w:sz w:val="26"/>
          <w:szCs w:val="26"/>
          <w:lang w:eastAsia="ru-RU"/>
        </w:rPr>
      </w:pPr>
      <w:r w:rsidRPr="008F1358">
        <w:rPr>
          <w:rFonts w:ascii="Times New Roman" w:eastAsia="Times New Roman" w:hAnsi="Times New Roman" w:cs="Times New Roman"/>
          <w:sz w:val="26"/>
          <w:szCs w:val="26"/>
          <w:lang w:eastAsia="ru-RU"/>
        </w:rPr>
        <w:t xml:space="preserve">- </w:t>
      </w:r>
      <w:r w:rsidR="00DB681D">
        <w:rPr>
          <w:rFonts w:ascii="Times New Roman" w:eastAsia="Times New Roman" w:hAnsi="Times New Roman" w:cs="Times New Roman"/>
          <w:sz w:val="26"/>
          <w:szCs w:val="26"/>
          <w:lang w:eastAsia="ru-RU"/>
        </w:rPr>
        <w:t>Проведение консультаций для родителей на темы: «Почему необходимо посещать детский сад»; «Почему нужно посещать детский сад без пропусков?»; «Не пугайте детей детским садом!» и др.</w:t>
      </w:r>
    </w:p>
    <w:p w14:paraId="70D815FD" w14:textId="0081029C" w:rsidR="00DB681D" w:rsidRDefault="00DB681D" w:rsidP="00DB681D">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родительских собраниях</w:t>
      </w:r>
      <w:r w:rsidR="00716B7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педагоги освещали данный вопрос. Родителям давались рекомендации о профилактике </w:t>
      </w:r>
      <w:r w:rsidR="00716B75">
        <w:rPr>
          <w:rFonts w:ascii="Times New Roman" w:eastAsia="Times New Roman" w:hAnsi="Times New Roman" w:cs="Times New Roman"/>
          <w:sz w:val="26"/>
          <w:szCs w:val="26"/>
          <w:lang w:eastAsia="ru-RU"/>
        </w:rPr>
        <w:t>простудных заболеваниях, ОРВИ гриппа;</w:t>
      </w:r>
    </w:p>
    <w:p w14:paraId="0441457F" w14:textId="5B461477" w:rsidR="00716B75" w:rsidRDefault="00716B75" w:rsidP="00DB681D">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-Образовательный процесс строился с учетом индивидуальности каждого ребенка. Педагоги планировали процесс насыщенным и интересным.</w:t>
      </w:r>
    </w:p>
    <w:p w14:paraId="2A8BF76B" w14:textId="67614913" w:rsidR="006E16DD" w:rsidRDefault="006E16DD" w:rsidP="00DB681D">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-Проводится оздоровительная работа.</w:t>
      </w:r>
    </w:p>
    <w:p w14:paraId="3B95AE6B"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 xml:space="preserve">Оздоровительная работа включает в себя комплекс мероприятий по профилактике заболеваний: </w:t>
      </w:r>
    </w:p>
    <w:p w14:paraId="78510B5F"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sym w:font="Symbol" w:char="F0B7"/>
      </w:r>
      <w:r w:rsidRPr="006E16DD">
        <w:rPr>
          <w:rFonts w:ascii="Times New Roman" w:eastAsia="Times New Roman" w:hAnsi="Times New Roman" w:cs="Times New Roman"/>
          <w:sz w:val="26"/>
          <w:szCs w:val="26"/>
          <w:lang w:eastAsia="ru-RU"/>
        </w:rPr>
        <w:t xml:space="preserve"> Воздушно-контрастное закаливание в сочетании с корригирующими упражнениями после сна;</w:t>
      </w:r>
    </w:p>
    <w:p w14:paraId="582E26CF"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 xml:space="preserve"> </w:t>
      </w:r>
      <w:r w:rsidRPr="006E16DD">
        <w:rPr>
          <w:rFonts w:ascii="Times New Roman" w:eastAsia="Times New Roman" w:hAnsi="Times New Roman" w:cs="Times New Roman"/>
          <w:sz w:val="26"/>
          <w:szCs w:val="26"/>
          <w:lang w:eastAsia="ru-RU"/>
        </w:rPr>
        <w:sym w:font="Symbol" w:char="F0B7"/>
      </w:r>
      <w:r w:rsidRPr="006E16DD">
        <w:rPr>
          <w:rFonts w:ascii="Times New Roman" w:eastAsia="Times New Roman" w:hAnsi="Times New Roman" w:cs="Times New Roman"/>
          <w:sz w:val="26"/>
          <w:szCs w:val="26"/>
          <w:lang w:eastAsia="ru-RU"/>
        </w:rPr>
        <w:t xml:space="preserve"> Витаминотерапия; </w:t>
      </w:r>
      <w:r w:rsidRPr="006E16DD">
        <w:rPr>
          <w:rFonts w:ascii="Times New Roman" w:eastAsia="Times New Roman" w:hAnsi="Times New Roman" w:cs="Times New Roman"/>
          <w:sz w:val="26"/>
          <w:szCs w:val="26"/>
          <w:lang w:eastAsia="ru-RU"/>
        </w:rPr>
        <w:tab/>
      </w:r>
    </w:p>
    <w:p w14:paraId="7D93B13B"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sym w:font="Symbol" w:char="F0B7"/>
      </w:r>
      <w:r w:rsidRPr="006E16DD">
        <w:rPr>
          <w:rFonts w:ascii="Times New Roman" w:eastAsia="Times New Roman" w:hAnsi="Times New Roman" w:cs="Times New Roman"/>
          <w:sz w:val="26"/>
          <w:szCs w:val="26"/>
          <w:lang w:eastAsia="ru-RU"/>
        </w:rPr>
        <w:t xml:space="preserve"> Одежда в соответствии с погодными условиями, облегченная одежда;</w:t>
      </w:r>
    </w:p>
    <w:p w14:paraId="26032310"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 xml:space="preserve"> </w:t>
      </w:r>
      <w:r w:rsidRPr="006E16DD">
        <w:rPr>
          <w:rFonts w:ascii="Times New Roman" w:eastAsia="Times New Roman" w:hAnsi="Times New Roman" w:cs="Times New Roman"/>
          <w:sz w:val="26"/>
          <w:szCs w:val="26"/>
          <w:lang w:eastAsia="ru-RU"/>
        </w:rPr>
        <w:sym w:font="Symbol" w:char="F0B7"/>
      </w:r>
      <w:r w:rsidRPr="006E16DD">
        <w:rPr>
          <w:rFonts w:ascii="Times New Roman" w:eastAsia="Times New Roman" w:hAnsi="Times New Roman" w:cs="Times New Roman"/>
          <w:sz w:val="26"/>
          <w:szCs w:val="26"/>
          <w:lang w:eastAsia="ru-RU"/>
        </w:rPr>
        <w:t xml:space="preserve"> Дневной сон при открытых фрамугах в весенне-летне-осенний период.</w:t>
      </w:r>
    </w:p>
    <w:p w14:paraId="6164F5C0"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 xml:space="preserve"> В работе используются современные оздоровительные технологии: </w:t>
      </w:r>
    </w:p>
    <w:p w14:paraId="7934B7E3"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sym w:font="Symbol" w:char="F0B7"/>
      </w:r>
      <w:r w:rsidRPr="006E16DD">
        <w:rPr>
          <w:rFonts w:ascii="Times New Roman" w:eastAsia="Times New Roman" w:hAnsi="Times New Roman" w:cs="Times New Roman"/>
          <w:sz w:val="26"/>
          <w:szCs w:val="26"/>
          <w:lang w:eastAsia="ru-RU"/>
        </w:rPr>
        <w:t xml:space="preserve"> Пальчиковая гимнастики; </w:t>
      </w:r>
    </w:p>
    <w:p w14:paraId="767F8A4E"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sym w:font="Symbol" w:char="F0B7"/>
      </w:r>
      <w:r w:rsidRPr="006E16DD">
        <w:rPr>
          <w:rFonts w:ascii="Times New Roman" w:eastAsia="Times New Roman" w:hAnsi="Times New Roman" w:cs="Times New Roman"/>
          <w:sz w:val="26"/>
          <w:szCs w:val="26"/>
          <w:lang w:eastAsia="ru-RU"/>
        </w:rPr>
        <w:t xml:space="preserve"> психологические, релаксационные упражнения на снятие напряжения; </w:t>
      </w:r>
    </w:p>
    <w:p w14:paraId="15E9C282" w14:textId="77777777" w:rsidR="006E16DD" w:rsidRPr="006E16DD"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Ходьба по массажным коврикам</w:t>
      </w:r>
    </w:p>
    <w:p w14:paraId="1A3D453B" w14:textId="43D7A58E" w:rsidR="006E16DD" w:rsidRPr="008F1358" w:rsidRDefault="006E16DD" w:rsidP="006E16DD">
      <w:pPr>
        <w:spacing w:after="0" w:line="240" w:lineRule="auto"/>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ab/>
        <w:t>Однако, посещаемость детей остается на низком уровне. Таким образом, средняя посещаемость по саду не поднимается за три учебных года выше 65 %.</w:t>
      </w:r>
    </w:p>
    <w:p w14:paraId="78994CA5" w14:textId="77777777" w:rsidR="002D6B31" w:rsidRPr="008F1358" w:rsidRDefault="002D6B31" w:rsidP="002D6B31">
      <w:pPr>
        <w:spacing w:after="0" w:line="240" w:lineRule="auto"/>
        <w:contextualSpacing/>
        <w:jc w:val="both"/>
        <w:rPr>
          <w:rFonts w:ascii="Times New Roman" w:eastAsia="Times New Roman" w:hAnsi="Times New Roman" w:cs="Times New Roman"/>
          <w:sz w:val="26"/>
          <w:szCs w:val="26"/>
          <w:lang w:eastAsia="ru-RU"/>
        </w:rPr>
      </w:pPr>
    </w:p>
    <w:tbl>
      <w:tblPr>
        <w:tblStyle w:val="a4"/>
        <w:tblW w:w="0" w:type="auto"/>
        <w:tblLook w:val="04A0" w:firstRow="1" w:lastRow="0" w:firstColumn="1" w:lastColumn="0" w:noHBand="0" w:noVBand="1"/>
      </w:tblPr>
      <w:tblGrid>
        <w:gridCol w:w="2689"/>
        <w:gridCol w:w="3899"/>
        <w:gridCol w:w="2757"/>
      </w:tblGrid>
      <w:tr w:rsidR="002D6B31" w:rsidRPr="008F1358" w14:paraId="73F3DAF5" w14:textId="77777777" w:rsidTr="00FE2573">
        <w:tc>
          <w:tcPr>
            <w:tcW w:w="2689" w:type="dxa"/>
          </w:tcPr>
          <w:p w14:paraId="2C1E49DB" w14:textId="77777777" w:rsidR="002D6B31" w:rsidRPr="008F1358" w:rsidRDefault="002D6B31" w:rsidP="002D6B31">
            <w:pPr>
              <w:contextualSpacing/>
              <w:jc w:val="both"/>
              <w:rPr>
                <w:rFonts w:ascii="Times New Roman" w:eastAsia="Times New Roman" w:hAnsi="Times New Roman" w:cs="Times New Roman"/>
                <w:b/>
                <w:sz w:val="26"/>
                <w:szCs w:val="26"/>
                <w:lang w:eastAsia="ru-RU"/>
              </w:rPr>
            </w:pPr>
            <w:r w:rsidRPr="008F1358">
              <w:rPr>
                <w:rFonts w:ascii="Times New Roman" w:eastAsia="Times New Roman" w:hAnsi="Times New Roman" w:cs="Times New Roman"/>
                <w:b/>
                <w:sz w:val="26"/>
                <w:szCs w:val="26"/>
                <w:lang w:eastAsia="ru-RU"/>
              </w:rPr>
              <w:t>S(</w:t>
            </w:r>
            <w:proofErr w:type="spellStart"/>
            <w:r w:rsidRPr="008F1358">
              <w:rPr>
                <w:rFonts w:ascii="Times New Roman" w:eastAsia="Times New Roman" w:hAnsi="Times New Roman" w:cs="Times New Roman"/>
                <w:b/>
                <w:sz w:val="26"/>
                <w:szCs w:val="26"/>
                <w:lang w:eastAsia="ru-RU"/>
              </w:rPr>
              <w:t>strength</w:t>
            </w:r>
            <w:proofErr w:type="spellEnd"/>
            <w:r w:rsidRPr="008F1358">
              <w:rPr>
                <w:rFonts w:ascii="Times New Roman" w:eastAsia="Times New Roman" w:hAnsi="Times New Roman" w:cs="Times New Roman"/>
                <w:b/>
                <w:sz w:val="26"/>
                <w:szCs w:val="26"/>
                <w:lang w:eastAsia="ru-RU"/>
              </w:rPr>
              <w:t>) - сильные стороны</w:t>
            </w:r>
          </w:p>
        </w:tc>
        <w:tc>
          <w:tcPr>
            <w:tcW w:w="3899" w:type="dxa"/>
          </w:tcPr>
          <w:p w14:paraId="21043066" w14:textId="77777777" w:rsidR="002D6B31" w:rsidRPr="008F1358" w:rsidRDefault="002D6B31" w:rsidP="002D6B31">
            <w:pPr>
              <w:contextualSpacing/>
              <w:jc w:val="both"/>
              <w:rPr>
                <w:rFonts w:ascii="Times New Roman" w:eastAsia="Times New Roman" w:hAnsi="Times New Roman" w:cs="Times New Roman"/>
                <w:b/>
                <w:sz w:val="26"/>
                <w:szCs w:val="26"/>
                <w:lang w:eastAsia="ru-RU"/>
              </w:rPr>
            </w:pPr>
            <w:r w:rsidRPr="008F1358">
              <w:rPr>
                <w:rFonts w:ascii="Times New Roman" w:eastAsia="Times New Roman" w:hAnsi="Times New Roman" w:cs="Times New Roman"/>
                <w:b/>
                <w:sz w:val="26"/>
                <w:szCs w:val="26"/>
                <w:lang w:eastAsia="ru-RU"/>
              </w:rPr>
              <w:t>W(</w:t>
            </w:r>
            <w:proofErr w:type="spellStart"/>
            <w:r w:rsidRPr="008F1358">
              <w:rPr>
                <w:rFonts w:ascii="Times New Roman" w:eastAsia="Times New Roman" w:hAnsi="Times New Roman" w:cs="Times New Roman"/>
                <w:b/>
                <w:sz w:val="26"/>
                <w:szCs w:val="26"/>
                <w:lang w:eastAsia="ru-RU"/>
              </w:rPr>
              <w:t>weakness</w:t>
            </w:r>
            <w:proofErr w:type="spellEnd"/>
            <w:r w:rsidRPr="008F1358">
              <w:rPr>
                <w:rFonts w:ascii="Times New Roman" w:eastAsia="Times New Roman" w:hAnsi="Times New Roman" w:cs="Times New Roman"/>
                <w:b/>
                <w:sz w:val="26"/>
                <w:szCs w:val="26"/>
                <w:lang w:eastAsia="ru-RU"/>
              </w:rPr>
              <w:t>) - слабые стороны (внутренние проблемы)</w:t>
            </w:r>
          </w:p>
        </w:tc>
        <w:tc>
          <w:tcPr>
            <w:tcW w:w="2757" w:type="dxa"/>
          </w:tcPr>
          <w:p w14:paraId="38C18ABA" w14:textId="77777777" w:rsidR="002D6B31" w:rsidRPr="008F1358" w:rsidRDefault="002D6B31" w:rsidP="002D6B31">
            <w:pPr>
              <w:contextualSpacing/>
              <w:jc w:val="both"/>
              <w:rPr>
                <w:rFonts w:ascii="Times New Roman" w:eastAsia="Times New Roman" w:hAnsi="Times New Roman" w:cs="Times New Roman"/>
                <w:b/>
                <w:sz w:val="26"/>
                <w:szCs w:val="26"/>
                <w:lang w:eastAsia="ru-RU"/>
              </w:rPr>
            </w:pPr>
            <w:r w:rsidRPr="008F1358">
              <w:rPr>
                <w:rFonts w:ascii="Times New Roman" w:eastAsia="Times New Roman" w:hAnsi="Times New Roman" w:cs="Times New Roman"/>
                <w:b/>
                <w:sz w:val="26"/>
                <w:szCs w:val="26"/>
                <w:lang w:eastAsia="ru-RU"/>
              </w:rPr>
              <w:t xml:space="preserve">Предложения </w:t>
            </w:r>
          </w:p>
        </w:tc>
      </w:tr>
      <w:tr w:rsidR="002D6B31" w:rsidRPr="008F1358" w14:paraId="4283B8DC" w14:textId="77777777" w:rsidTr="00FE2573">
        <w:tc>
          <w:tcPr>
            <w:tcW w:w="2689" w:type="dxa"/>
          </w:tcPr>
          <w:p w14:paraId="13F8DBF9" w14:textId="77777777" w:rsidR="002D6B31" w:rsidRPr="00917BAF" w:rsidRDefault="002D6B31" w:rsidP="002D6B31">
            <w:pPr>
              <w:contextualSpacing/>
              <w:jc w:val="both"/>
              <w:rPr>
                <w:rFonts w:ascii="Times New Roman" w:eastAsia="Times New Roman" w:hAnsi="Times New Roman" w:cs="Times New Roman"/>
                <w:sz w:val="26"/>
                <w:szCs w:val="26"/>
                <w:lang w:eastAsia="ru-RU"/>
              </w:rPr>
            </w:pPr>
            <w:r w:rsidRPr="00917BAF">
              <w:rPr>
                <w:rFonts w:ascii="Times New Roman" w:eastAsia="Times New Roman" w:hAnsi="Times New Roman" w:cs="Times New Roman"/>
                <w:sz w:val="26"/>
                <w:szCs w:val="26"/>
                <w:lang w:eastAsia="ru-RU"/>
              </w:rPr>
              <w:t xml:space="preserve">Пополнение </w:t>
            </w:r>
            <w:r w:rsidR="00917BAF" w:rsidRPr="00917BAF">
              <w:rPr>
                <w:rFonts w:ascii="Times New Roman" w:eastAsia="Times New Roman" w:hAnsi="Times New Roman" w:cs="Times New Roman"/>
                <w:sz w:val="26"/>
                <w:szCs w:val="26"/>
                <w:lang w:eastAsia="ru-RU"/>
              </w:rPr>
              <w:t>РППС</w:t>
            </w:r>
          </w:p>
          <w:p w14:paraId="398F8214" w14:textId="68AACA85" w:rsidR="002D6B31" w:rsidRPr="00917BAF" w:rsidRDefault="002D6B31" w:rsidP="002D6B31">
            <w:pPr>
              <w:contextualSpacing/>
              <w:jc w:val="both"/>
              <w:rPr>
                <w:rFonts w:ascii="Times New Roman" w:eastAsia="Times New Roman" w:hAnsi="Times New Roman" w:cs="Times New Roman"/>
                <w:sz w:val="26"/>
                <w:szCs w:val="26"/>
                <w:lang w:eastAsia="ru-RU"/>
              </w:rPr>
            </w:pPr>
            <w:r w:rsidRPr="00917BAF">
              <w:rPr>
                <w:rFonts w:ascii="Times New Roman" w:eastAsia="Times New Roman" w:hAnsi="Times New Roman" w:cs="Times New Roman"/>
                <w:sz w:val="26"/>
                <w:szCs w:val="26"/>
                <w:lang w:eastAsia="ru-RU"/>
              </w:rPr>
              <w:t xml:space="preserve">Активное </w:t>
            </w:r>
            <w:r w:rsidR="00716B75">
              <w:rPr>
                <w:rFonts w:ascii="Times New Roman" w:eastAsia="Times New Roman" w:hAnsi="Times New Roman" w:cs="Times New Roman"/>
                <w:sz w:val="26"/>
                <w:szCs w:val="26"/>
                <w:lang w:eastAsia="ru-RU"/>
              </w:rPr>
              <w:t xml:space="preserve">привлечение родителей и воспитанников к </w:t>
            </w:r>
            <w:r w:rsidRPr="00917BAF">
              <w:rPr>
                <w:rFonts w:ascii="Times New Roman" w:eastAsia="Times New Roman" w:hAnsi="Times New Roman" w:cs="Times New Roman"/>
                <w:sz w:val="26"/>
                <w:szCs w:val="26"/>
                <w:lang w:eastAsia="ru-RU"/>
              </w:rPr>
              <w:t>участи</w:t>
            </w:r>
            <w:r w:rsidR="00716B75">
              <w:rPr>
                <w:rFonts w:ascii="Times New Roman" w:eastAsia="Times New Roman" w:hAnsi="Times New Roman" w:cs="Times New Roman"/>
                <w:sz w:val="26"/>
                <w:szCs w:val="26"/>
                <w:lang w:eastAsia="ru-RU"/>
              </w:rPr>
              <w:t>ю</w:t>
            </w:r>
            <w:r w:rsidRPr="00917BAF">
              <w:rPr>
                <w:rFonts w:ascii="Times New Roman" w:eastAsia="Times New Roman" w:hAnsi="Times New Roman" w:cs="Times New Roman"/>
                <w:sz w:val="26"/>
                <w:szCs w:val="26"/>
                <w:lang w:eastAsia="ru-RU"/>
              </w:rPr>
              <w:t xml:space="preserve"> в конкурсах различного уровня</w:t>
            </w:r>
          </w:p>
        </w:tc>
        <w:tc>
          <w:tcPr>
            <w:tcW w:w="3899" w:type="dxa"/>
          </w:tcPr>
          <w:p w14:paraId="67695DD9" w14:textId="77777777" w:rsidR="002D6B31" w:rsidRDefault="002D6B31" w:rsidP="002D6B31">
            <w:pPr>
              <w:contextualSpacing/>
              <w:jc w:val="both"/>
              <w:rPr>
                <w:rFonts w:ascii="Times New Roman" w:eastAsia="Times New Roman" w:hAnsi="Times New Roman" w:cs="Times New Roman"/>
                <w:sz w:val="26"/>
                <w:szCs w:val="26"/>
                <w:lang w:eastAsia="ru-RU"/>
              </w:rPr>
            </w:pPr>
            <w:r w:rsidRPr="00917BAF">
              <w:rPr>
                <w:rFonts w:ascii="Times New Roman" w:eastAsia="Times New Roman" w:hAnsi="Times New Roman" w:cs="Times New Roman"/>
                <w:sz w:val="26"/>
                <w:szCs w:val="26"/>
                <w:lang w:eastAsia="ru-RU"/>
              </w:rPr>
              <w:t>недостаточное использование игровых развивающих технологий в работе с дошкольниками, преобладание традиционных форм и методов организации образовательного процесса</w:t>
            </w:r>
          </w:p>
          <w:p w14:paraId="504239A7" w14:textId="550F908E" w:rsidR="00917BAF" w:rsidRPr="00917BAF" w:rsidRDefault="00716B75" w:rsidP="002D6B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Высокая заболеваемость в группах</w:t>
            </w:r>
          </w:p>
        </w:tc>
        <w:tc>
          <w:tcPr>
            <w:tcW w:w="2757" w:type="dxa"/>
          </w:tcPr>
          <w:p w14:paraId="0866F4AF" w14:textId="7F2A258C" w:rsidR="00397FD2" w:rsidRDefault="00716B75" w:rsidP="002D6B31">
            <w:pPr>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Больше рекомендаций родителям о пользе посещения детского сада</w:t>
            </w:r>
          </w:p>
          <w:p w14:paraId="70C5929F" w14:textId="77777777" w:rsidR="00397FD2" w:rsidRDefault="00397FD2" w:rsidP="002D6B31">
            <w:pPr>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Повышение уровня взаимодействия с родителями</w:t>
            </w:r>
          </w:p>
          <w:p w14:paraId="6696CEAD" w14:textId="77777777" w:rsidR="00397FD2" w:rsidRPr="008F1358" w:rsidRDefault="00397FD2" w:rsidP="002D6B31">
            <w:pPr>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Наполнение РППС</w:t>
            </w:r>
          </w:p>
        </w:tc>
      </w:tr>
    </w:tbl>
    <w:p w14:paraId="545273BD" w14:textId="7A1FDD63" w:rsidR="00716B75" w:rsidRDefault="008F1358" w:rsidP="002D6B31">
      <w:pPr>
        <w:spacing w:after="0" w:line="240" w:lineRule="auto"/>
        <w:contextualSpacing/>
        <w:jc w:val="both"/>
        <w:rPr>
          <w:rFonts w:ascii="Times New Roman" w:eastAsia="Times New Roman" w:hAnsi="Times New Roman" w:cs="Times New Roman"/>
          <w:b/>
          <w:i/>
          <w:sz w:val="26"/>
          <w:szCs w:val="26"/>
          <w:lang w:eastAsia="ru-RU"/>
        </w:rPr>
      </w:pPr>
      <w:r w:rsidRPr="00FE2573">
        <w:rPr>
          <w:rFonts w:ascii="Times New Roman" w:eastAsia="Times New Roman" w:hAnsi="Times New Roman" w:cs="Times New Roman"/>
          <w:b/>
          <w:i/>
          <w:sz w:val="26"/>
          <w:szCs w:val="26"/>
          <w:lang w:eastAsia="ru-RU"/>
        </w:rPr>
        <w:t xml:space="preserve">Вывод: </w:t>
      </w:r>
      <w:r w:rsidR="006E16DD" w:rsidRPr="006E16DD">
        <w:rPr>
          <w:rFonts w:ascii="Times New Roman" w:eastAsia="Times New Roman" w:hAnsi="Times New Roman" w:cs="Times New Roman"/>
          <w:bCs/>
          <w:i/>
          <w:sz w:val="26"/>
          <w:szCs w:val="26"/>
          <w:lang w:eastAsia="ru-RU"/>
        </w:rPr>
        <w:t>Оздоровление детей носит ситуативный характер. И на следующий учебный год каждая группа разрабатывает план закаливающих процедур.</w:t>
      </w:r>
    </w:p>
    <w:p w14:paraId="089409F4" w14:textId="77777777" w:rsidR="00FE2573" w:rsidRPr="00FE2573" w:rsidRDefault="00FE2573" w:rsidP="002D6B31">
      <w:pPr>
        <w:spacing w:after="0" w:line="240" w:lineRule="auto"/>
        <w:contextualSpacing/>
        <w:jc w:val="both"/>
        <w:rPr>
          <w:rFonts w:ascii="Times New Roman" w:eastAsia="Times New Roman" w:hAnsi="Times New Roman" w:cs="Times New Roman"/>
          <w:b/>
          <w:i/>
          <w:sz w:val="26"/>
          <w:szCs w:val="26"/>
          <w:lang w:eastAsia="ru-RU"/>
        </w:rPr>
      </w:pPr>
    </w:p>
    <w:p w14:paraId="324E9747" w14:textId="707A0498" w:rsidR="002D6B31" w:rsidRPr="00716B75" w:rsidRDefault="00716B75" w:rsidP="006F4BFF">
      <w:pPr>
        <w:spacing w:after="0" w:line="240" w:lineRule="auto"/>
        <w:ind w:firstLine="708"/>
        <w:contextualSpacing/>
        <w:jc w:val="both"/>
        <w:rPr>
          <w:rFonts w:ascii="Times New Roman" w:eastAsia="Times New Roman" w:hAnsi="Times New Roman" w:cs="Times New Roman"/>
          <w:iCs/>
          <w:sz w:val="26"/>
          <w:szCs w:val="26"/>
          <w:lang w:eastAsia="ru-RU"/>
        </w:rPr>
      </w:pPr>
      <w:r>
        <w:rPr>
          <w:rFonts w:ascii="Times New Roman" w:eastAsia="Times New Roman" w:hAnsi="Times New Roman" w:cs="Times New Roman"/>
          <w:sz w:val="26"/>
          <w:szCs w:val="26"/>
          <w:lang w:eastAsia="ru-RU"/>
        </w:rPr>
        <w:t>Для решения второй задачи</w:t>
      </w:r>
      <w:r w:rsidR="002D6B31" w:rsidRPr="00882D90">
        <w:rPr>
          <w:rFonts w:ascii="Times New Roman" w:eastAsia="Times New Roman" w:hAnsi="Times New Roman" w:cs="Times New Roman"/>
          <w:sz w:val="26"/>
          <w:szCs w:val="26"/>
          <w:lang w:eastAsia="ru-RU"/>
        </w:rPr>
        <w:t xml:space="preserve"> </w:t>
      </w:r>
      <w:r w:rsidR="002D6B31" w:rsidRPr="00FE2573">
        <w:rPr>
          <w:rFonts w:ascii="Times New Roman" w:eastAsia="Times New Roman" w:hAnsi="Times New Roman" w:cs="Times New Roman"/>
          <w:b/>
          <w:i/>
          <w:sz w:val="26"/>
          <w:szCs w:val="26"/>
          <w:lang w:eastAsia="ru-RU"/>
        </w:rPr>
        <w:t>«</w:t>
      </w:r>
      <w:r w:rsidRPr="00716B75">
        <w:rPr>
          <w:rFonts w:ascii="Times New Roman" w:eastAsia="Times New Roman" w:hAnsi="Times New Roman" w:cs="Times New Roman"/>
          <w:b/>
          <w:bCs/>
          <w:i/>
          <w:sz w:val="26"/>
          <w:szCs w:val="26"/>
          <w:lang w:eastAsia="ru-RU"/>
        </w:rPr>
        <w:t>Повышение профессиональной компетентности педагогов посредством активных форм работы, направленными на активизацию личности педагога, развитие его творческой личности (такие, как метод «Кейсов», кружки качества, метод «</w:t>
      </w:r>
      <w:proofErr w:type="spellStart"/>
      <w:r w:rsidRPr="00716B75">
        <w:rPr>
          <w:rFonts w:ascii="Times New Roman" w:eastAsia="Times New Roman" w:hAnsi="Times New Roman" w:cs="Times New Roman"/>
          <w:b/>
          <w:bCs/>
          <w:i/>
          <w:sz w:val="26"/>
          <w:szCs w:val="26"/>
          <w:lang w:eastAsia="ru-RU"/>
        </w:rPr>
        <w:t>Модерации</w:t>
      </w:r>
      <w:proofErr w:type="spellEnd"/>
      <w:r w:rsidRPr="00716B75">
        <w:rPr>
          <w:rFonts w:ascii="Times New Roman" w:eastAsia="Times New Roman" w:hAnsi="Times New Roman" w:cs="Times New Roman"/>
          <w:b/>
          <w:bCs/>
          <w:i/>
          <w:sz w:val="26"/>
          <w:szCs w:val="26"/>
          <w:lang w:eastAsia="ru-RU"/>
        </w:rPr>
        <w:t xml:space="preserve">», методический театр, </w:t>
      </w:r>
      <w:proofErr w:type="spellStart"/>
      <w:r w:rsidRPr="00716B75">
        <w:rPr>
          <w:rFonts w:ascii="Times New Roman" w:eastAsia="Times New Roman" w:hAnsi="Times New Roman" w:cs="Times New Roman"/>
          <w:b/>
          <w:bCs/>
          <w:i/>
          <w:sz w:val="26"/>
          <w:szCs w:val="26"/>
          <w:lang w:eastAsia="ru-RU"/>
        </w:rPr>
        <w:t>квик</w:t>
      </w:r>
      <w:proofErr w:type="spellEnd"/>
      <w:r w:rsidRPr="00716B75">
        <w:rPr>
          <w:rFonts w:ascii="Times New Roman" w:eastAsia="Times New Roman" w:hAnsi="Times New Roman" w:cs="Times New Roman"/>
          <w:b/>
          <w:bCs/>
          <w:i/>
          <w:sz w:val="26"/>
          <w:szCs w:val="26"/>
          <w:lang w:eastAsia="ru-RU"/>
        </w:rPr>
        <w:t xml:space="preserve"> настройка)</w:t>
      </w:r>
      <w:r w:rsidR="002D6B31" w:rsidRPr="00FE2573">
        <w:rPr>
          <w:rFonts w:ascii="Times New Roman" w:eastAsia="Times New Roman" w:hAnsi="Times New Roman" w:cs="Times New Roman"/>
          <w:b/>
          <w:bCs/>
          <w:i/>
          <w:sz w:val="26"/>
          <w:szCs w:val="26"/>
          <w:lang w:eastAsia="ru-RU"/>
        </w:rPr>
        <w:t>»</w:t>
      </w:r>
      <w:r>
        <w:rPr>
          <w:rFonts w:ascii="Times New Roman" w:eastAsia="Times New Roman" w:hAnsi="Times New Roman" w:cs="Times New Roman"/>
          <w:b/>
          <w:bCs/>
          <w:i/>
          <w:sz w:val="26"/>
          <w:szCs w:val="26"/>
          <w:lang w:eastAsia="ru-RU"/>
        </w:rPr>
        <w:t xml:space="preserve"> </w:t>
      </w:r>
      <w:r w:rsidRPr="00716B75">
        <w:rPr>
          <w:rFonts w:ascii="Times New Roman" w:eastAsia="Times New Roman" w:hAnsi="Times New Roman" w:cs="Times New Roman"/>
          <w:iCs/>
          <w:sz w:val="26"/>
          <w:szCs w:val="26"/>
          <w:lang w:eastAsia="ru-RU"/>
        </w:rPr>
        <w:t>были выполнены следующие действия:</w:t>
      </w:r>
    </w:p>
    <w:p w14:paraId="07E68F83" w14:textId="58CFD09A" w:rsidR="002D6B31" w:rsidRPr="00882D90" w:rsidRDefault="00716B75" w:rsidP="002D6B31">
      <w:pPr>
        <w:numPr>
          <w:ilvl w:val="0"/>
          <w:numId w:val="4"/>
        </w:num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конкурса «Лучший образовательный проект»</w:t>
      </w:r>
    </w:p>
    <w:p w14:paraId="331C52EE" w14:textId="19D1FA1E" w:rsidR="002D6B31" w:rsidRPr="00882D90" w:rsidRDefault="00716B75" w:rsidP="002D6B31">
      <w:pPr>
        <w:numPr>
          <w:ilvl w:val="0"/>
          <w:numId w:val="4"/>
        </w:num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Конкурс детских познавательно – исследовательских проектов «Парад дошкольных наук»</w:t>
      </w:r>
    </w:p>
    <w:p w14:paraId="67CEA95E" w14:textId="04892458" w:rsidR="002D6B31" w:rsidRPr="000B290E" w:rsidRDefault="00716B75" w:rsidP="000B290E">
      <w:pPr>
        <w:pStyle w:val="a3"/>
        <w:numPr>
          <w:ilvl w:val="0"/>
          <w:numId w:val="4"/>
        </w:numPr>
        <w:spacing w:after="0" w:line="240" w:lineRule="auto"/>
        <w:jc w:val="both"/>
        <w:rPr>
          <w:rFonts w:ascii="Times New Roman" w:eastAsia="Times New Roman" w:hAnsi="Times New Roman" w:cs="Times New Roman"/>
          <w:i/>
          <w:sz w:val="26"/>
          <w:szCs w:val="26"/>
          <w:lang w:eastAsia="ru-RU"/>
        </w:rPr>
      </w:pPr>
      <w:r w:rsidRPr="000B290E">
        <w:rPr>
          <w:rFonts w:ascii="Times New Roman" w:eastAsia="Times New Roman" w:hAnsi="Times New Roman" w:cs="Times New Roman"/>
          <w:sz w:val="26"/>
          <w:szCs w:val="26"/>
          <w:lang w:eastAsia="ru-RU"/>
        </w:rPr>
        <w:lastRenderedPageBreak/>
        <w:t xml:space="preserve">Педагоги приняли участие в </w:t>
      </w:r>
      <w:r w:rsidR="000B290E" w:rsidRPr="000B290E">
        <w:rPr>
          <w:rFonts w:ascii="Times New Roman" w:eastAsia="Times New Roman" w:hAnsi="Times New Roman" w:cs="Times New Roman"/>
          <w:sz w:val="26"/>
          <w:szCs w:val="26"/>
          <w:lang w:eastAsia="ru-RU"/>
        </w:rPr>
        <w:t>районном этапе конкурса «Мое лучшее образовательное мероприятие», Герман Е.Б. заняла первое место, в номинации «Развитие речи»</w:t>
      </w:r>
    </w:p>
    <w:p w14:paraId="7E445954" w14:textId="52E78B88" w:rsidR="002D6B31" w:rsidRPr="00882D90" w:rsidRDefault="000B290E" w:rsidP="002D6B31">
      <w:pPr>
        <w:numPr>
          <w:ilvl w:val="0"/>
          <w:numId w:val="5"/>
        </w:num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течении всего учебного года педагоги повышали свою профессиональную компетентность через курсы повышения квалификации, просмотра вебинаров, семинаров.</w:t>
      </w:r>
    </w:p>
    <w:p w14:paraId="7C76FF51" w14:textId="77777777" w:rsidR="002D6B31" w:rsidRPr="008F1358" w:rsidRDefault="002D6B31" w:rsidP="00295800">
      <w:pPr>
        <w:spacing w:after="0" w:line="240" w:lineRule="auto"/>
        <w:contextualSpacing/>
        <w:jc w:val="both"/>
        <w:rPr>
          <w:rFonts w:ascii="Times New Roman" w:eastAsia="Times New Roman" w:hAnsi="Times New Roman" w:cs="Times New Roman"/>
          <w:b/>
          <w:sz w:val="26"/>
          <w:szCs w:val="26"/>
          <w:lang w:eastAsia="ru-RU"/>
        </w:rPr>
      </w:pPr>
    </w:p>
    <w:tbl>
      <w:tblPr>
        <w:tblStyle w:val="a4"/>
        <w:tblW w:w="0" w:type="auto"/>
        <w:tblLook w:val="04A0" w:firstRow="1" w:lastRow="0" w:firstColumn="1" w:lastColumn="0" w:noHBand="0" w:noVBand="1"/>
      </w:tblPr>
      <w:tblGrid>
        <w:gridCol w:w="2689"/>
        <w:gridCol w:w="3899"/>
        <w:gridCol w:w="2757"/>
      </w:tblGrid>
      <w:tr w:rsidR="00295800" w:rsidRPr="008F1358" w14:paraId="683FE24D" w14:textId="77777777" w:rsidTr="00A0675B">
        <w:tc>
          <w:tcPr>
            <w:tcW w:w="2689" w:type="dxa"/>
          </w:tcPr>
          <w:p w14:paraId="7C2DB64A" w14:textId="77777777" w:rsidR="00295800" w:rsidRPr="008F1358" w:rsidRDefault="00295800" w:rsidP="0099296F">
            <w:pPr>
              <w:contextualSpacing/>
              <w:jc w:val="both"/>
              <w:rPr>
                <w:rFonts w:ascii="Times New Roman" w:eastAsia="Times New Roman" w:hAnsi="Times New Roman" w:cs="Times New Roman"/>
                <w:b/>
                <w:sz w:val="26"/>
                <w:szCs w:val="26"/>
                <w:lang w:eastAsia="ru-RU"/>
              </w:rPr>
            </w:pPr>
            <w:r w:rsidRPr="008F1358">
              <w:rPr>
                <w:rFonts w:ascii="Times New Roman" w:eastAsia="Times New Roman" w:hAnsi="Times New Roman" w:cs="Times New Roman"/>
                <w:b/>
                <w:sz w:val="26"/>
                <w:szCs w:val="26"/>
                <w:lang w:eastAsia="ru-RU"/>
              </w:rPr>
              <w:t>S(</w:t>
            </w:r>
            <w:proofErr w:type="spellStart"/>
            <w:r w:rsidRPr="008F1358">
              <w:rPr>
                <w:rFonts w:ascii="Times New Roman" w:eastAsia="Times New Roman" w:hAnsi="Times New Roman" w:cs="Times New Roman"/>
                <w:b/>
                <w:sz w:val="26"/>
                <w:szCs w:val="26"/>
                <w:lang w:eastAsia="ru-RU"/>
              </w:rPr>
              <w:t>strength</w:t>
            </w:r>
            <w:proofErr w:type="spellEnd"/>
            <w:r w:rsidRPr="008F1358">
              <w:rPr>
                <w:rFonts w:ascii="Times New Roman" w:eastAsia="Times New Roman" w:hAnsi="Times New Roman" w:cs="Times New Roman"/>
                <w:b/>
                <w:sz w:val="26"/>
                <w:szCs w:val="26"/>
                <w:lang w:eastAsia="ru-RU"/>
              </w:rPr>
              <w:t>) - сильные стороны</w:t>
            </w:r>
          </w:p>
        </w:tc>
        <w:tc>
          <w:tcPr>
            <w:tcW w:w="3899" w:type="dxa"/>
          </w:tcPr>
          <w:p w14:paraId="00B73C6F" w14:textId="77777777" w:rsidR="00295800" w:rsidRPr="008F1358" w:rsidRDefault="00295800" w:rsidP="0099296F">
            <w:pPr>
              <w:contextualSpacing/>
              <w:jc w:val="both"/>
              <w:rPr>
                <w:rFonts w:ascii="Times New Roman" w:eastAsia="Times New Roman" w:hAnsi="Times New Roman" w:cs="Times New Roman"/>
                <w:b/>
                <w:sz w:val="26"/>
                <w:szCs w:val="26"/>
                <w:lang w:eastAsia="ru-RU"/>
              </w:rPr>
            </w:pPr>
            <w:r w:rsidRPr="008F1358">
              <w:rPr>
                <w:rFonts w:ascii="Times New Roman" w:eastAsia="Times New Roman" w:hAnsi="Times New Roman" w:cs="Times New Roman"/>
                <w:b/>
                <w:sz w:val="26"/>
                <w:szCs w:val="26"/>
                <w:lang w:eastAsia="ru-RU"/>
              </w:rPr>
              <w:t>W(</w:t>
            </w:r>
            <w:proofErr w:type="spellStart"/>
            <w:r w:rsidRPr="008F1358">
              <w:rPr>
                <w:rFonts w:ascii="Times New Roman" w:eastAsia="Times New Roman" w:hAnsi="Times New Roman" w:cs="Times New Roman"/>
                <w:b/>
                <w:sz w:val="26"/>
                <w:szCs w:val="26"/>
                <w:lang w:eastAsia="ru-RU"/>
              </w:rPr>
              <w:t>weakness</w:t>
            </w:r>
            <w:proofErr w:type="spellEnd"/>
            <w:r w:rsidRPr="008F1358">
              <w:rPr>
                <w:rFonts w:ascii="Times New Roman" w:eastAsia="Times New Roman" w:hAnsi="Times New Roman" w:cs="Times New Roman"/>
                <w:b/>
                <w:sz w:val="26"/>
                <w:szCs w:val="26"/>
                <w:lang w:eastAsia="ru-RU"/>
              </w:rPr>
              <w:t>) - слабые стороны (внутренние проблемы)</w:t>
            </w:r>
          </w:p>
        </w:tc>
        <w:tc>
          <w:tcPr>
            <w:tcW w:w="2757" w:type="dxa"/>
          </w:tcPr>
          <w:p w14:paraId="10961211" w14:textId="77777777" w:rsidR="00295800" w:rsidRPr="008F1358" w:rsidRDefault="00295800" w:rsidP="00A0675B">
            <w:pPr>
              <w:contextualSpacing/>
              <w:jc w:val="both"/>
              <w:rPr>
                <w:rFonts w:ascii="Times New Roman" w:eastAsia="Times New Roman" w:hAnsi="Times New Roman" w:cs="Times New Roman"/>
                <w:b/>
                <w:sz w:val="26"/>
                <w:szCs w:val="26"/>
                <w:lang w:eastAsia="ru-RU"/>
              </w:rPr>
            </w:pPr>
            <w:r w:rsidRPr="008F1358">
              <w:rPr>
                <w:rFonts w:ascii="Times New Roman" w:eastAsia="Times New Roman" w:hAnsi="Times New Roman" w:cs="Times New Roman"/>
                <w:b/>
                <w:sz w:val="26"/>
                <w:szCs w:val="26"/>
                <w:lang w:eastAsia="ru-RU"/>
              </w:rPr>
              <w:t>П</w:t>
            </w:r>
            <w:r w:rsidR="00A0675B" w:rsidRPr="008F1358">
              <w:rPr>
                <w:rFonts w:ascii="Times New Roman" w:eastAsia="Times New Roman" w:hAnsi="Times New Roman" w:cs="Times New Roman"/>
                <w:b/>
                <w:sz w:val="26"/>
                <w:szCs w:val="26"/>
                <w:lang w:eastAsia="ru-RU"/>
              </w:rPr>
              <w:t>редложения</w:t>
            </w:r>
            <w:r w:rsidRPr="008F1358">
              <w:rPr>
                <w:rFonts w:ascii="Times New Roman" w:eastAsia="Times New Roman" w:hAnsi="Times New Roman" w:cs="Times New Roman"/>
                <w:b/>
                <w:sz w:val="26"/>
                <w:szCs w:val="26"/>
                <w:lang w:eastAsia="ru-RU"/>
              </w:rPr>
              <w:t xml:space="preserve"> </w:t>
            </w:r>
          </w:p>
        </w:tc>
      </w:tr>
      <w:tr w:rsidR="00295800" w:rsidRPr="00150148" w14:paraId="6CDF3F24" w14:textId="77777777" w:rsidTr="00A0675B">
        <w:tc>
          <w:tcPr>
            <w:tcW w:w="2689" w:type="dxa"/>
          </w:tcPr>
          <w:p w14:paraId="389A7E36" w14:textId="77777777" w:rsidR="00AC1489" w:rsidRPr="00150148" w:rsidRDefault="00AC1489" w:rsidP="0099296F">
            <w:pPr>
              <w:contextualSpacing/>
              <w:jc w:val="both"/>
              <w:rPr>
                <w:rFonts w:ascii="Times New Roman" w:eastAsia="Times New Roman" w:hAnsi="Times New Roman" w:cs="Times New Roman"/>
                <w:sz w:val="26"/>
                <w:szCs w:val="26"/>
                <w:lang w:eastAsia="ru-RU"/>
              </w:rPr>
            </w:pPr>
            <w:r w:rsidRPr="00150148">
              <w:rPr>
                <w:rFonts w:ascii="Times New Roman" w:eastAsia="Times New Roman" w:hAnsi="Times New Roman" w:cs="Times New Roman"/>
                <w:sz w:val="26"/>
                <w:szCs w:val="26"/>
                <w:lang w:eastAsia="ru-RU"/>
              </w:rPr>
              <w:t xml:space="preserve">Близкое расположение двух корпусов друг к друга </w:t>
            </w:r>
            <w:proofErr w:type="gramStart"/>
            <w:r w:rsidRPr="00150148">
              <w:rPr>
                <w:rFonts w:ascii="Times New Roman" w:eastAsia="Times New Roman" w:hAnsi="Times New Roman" w:cs="Times New Roman"/>
                <w:sz w:val="26"/>
                <w:szCs w:val="26"/>
                <w:lang w:eastAsia="ru-RU"/>
              </w:rPr>
              <w:t>позволяет  проводить</w:t>
            </w:r>
            <w:proofErr w:type="gramEnd"/>
            <w:r w:rsidRPr="00150148">
              <w:rPr>
                <w:rFonts w:ascii="Times New Roman" w:eastAsia="Times New Roman" w:hAnsi="Times New Roman" w:cs="Times New Roman"/>
                <w:sz w:val="26"/>
                <w:szCs w:val="26"/>
                <w:lang w:eastAsia="ru-RU"/>
              </w:rPr>
              <w:t xml:space="preserve"> совместные мероприятия</w:t>
            </w:r>
          </w:p>
          <w:p w14:paraId="0D09F541" w14:textId="30A0482E" w:rsidR="00882D90" w:rsidRPr="00150148" w:rsidRDefault="006F4BFF" w:rsidP="0099296F">
            <w:pPr>
              <w:contextualSpacing/>
              <w:jc w:val="both"/>
              <w:rPr>
                <w:rFonts w:ascii="Times New Roman" w:eastAsia="Times New Roman" w:hAnsi="Times New Roman" w:cs="Times New Roman"/>
                <w:sz w:val="26"/>
                <w:szCs w:val="26"/>
                <w:lang w:eastAsia="ru-RU"/>
              </w:rPr>
            </w:pPr>
            <w:r w:rsidRPr="00150148">
              <w:rPr>
                <w:rFonts w:ascii="Times New Roman" w:eastAsia="Times New Roman" w:hAnsi="Times New Roman" w:cs="Times New Roman"/>
                <w:sz w:val="26"/>
                <w:szCs w:val="26"/>
                <w:lang w:eastAsia="ru-RU"/>
              </w:rPr>
              <w:t>Внедрена новая форма работы с педагогическим коллективом</w:t>
            </w:r>
          </w:p>
        </w:tc>
        <w:tc>
          <w:tcPr>
            <w:tcW w:w="3899" w:type="dxa"/>
          </w:tcPr>
          <w:p w14:paraId="268D869A" w14:textId="168C7164" w:rsidR="00F37C27" w:rsidRPr="00150148" w:rsidRDefault="00F37C27" w:rsidP="00F37C27">
            <w:pPr>
              <w:pStyle w:val="a5"/>
              <w:rPr>
                <w:rFonts w:ascii="Times New Roman" w:hAnsi="Times New Roman" w:cs="Times New Roman"/>
                <w:sz w:val="26"/>
                <w:szCs w:val="26"/>
                <w:shd w:val="clear" w:color="auto" w:fill="FFFFFF"/>
              </w:rPr>
            </w:pPr>
            <w:r w:rsidRPr="00150148">
              <w:rPr>
                <w:rFonts w:ascii="Times New Roman" w:eastAsia="Times New Roman" w:hAnsi="Times New Roman" w:cs="Times New Roman"/>
                <w:sz w:val="26"/>
                <w:szCs w:val="26"/>
                <w:lang w:eastAsia="ru-RU"/>
              </w:rPr>
              <w:t xml:space="preserve">не достаточно раскрыта </w:t>
            </w:r>
            <w:r w:rsidRPr="00150148">
              <w:rPr>
                <w:rFonts w:ascii="Times New Roman" w:hAnsi="Times New Roman" w:cs="Times New Roman"/>
                <w:sz w:val="26"/>
                <w:szCs w:val="26"/>
                <w:shd w:val="clear" w:color="auto" w:fill="FFFFFF"/>
              </w:rPr>
              <w:t>технология проектной деятельности</w:t>
            </w:r>
          </w:p>
          <w:p w14:paraId="24E6D6A8" w14:textId="155495C9" w:rsidR="006E16DD" w:rsidRPr="00150148" w:rsidRDefault="006E16DD" w:rsidP="00F37C27">
            <w:pPr>
              <w:pStyle w:val="a5"/>
              <w:rPr>
                <w:rFonts w:ascii="Times New Roman" w:hAnsi="Times New Roman" w:cs="Times New Roman"/>
                <w:sz w:val="26"/>
                <w:szCs w:val="26"/>
                <w:shd w:val="clear" w:color="auto" w:fill="FFFFFF"/>
              </w:rPr>
            </w:pPr>
            <w:r w:rsidRPr="00150148">
              <w:rPr>
                <w:rFonts w:ascii="Times New Roman" w:hAnsi="Times New Roman" w:cs="Times New Roman"/>
                <w:sz w:val="26"/>
                <w:szCs w:val="26"/>
                <w:shd w:val="clear" w:color="auto" w:fill="FFFFFF"/>
              </w:rPr>
              <w:t>на методических объединениях мало включаются активные формы работы</w:t>
            </w:r>
          </w:p>
          <w:p w14:paraId="03FCE787" w14:textId="78CEC2D6" w:rsidR="006F4BFF" w:rsidRPr="00150148" w:rsidRDefault="006F4BFF" w:rsidP="00F37C27">
            <w:pPr>
              <w:pStyle w:val="a5"/>
              <w:rPr>
                <w:rFonts w:ascii="Times New Roman" w:eastAsia="Times New Roman" w:hAnsi="Times New Roman" w:cs="Times New Roman"/>
                <w:sz w:val="26"/>
                <w:szCs w:val="26"/>
                <w:lang w:eastAsia="ru-RU"/>
              </w:rPr>
            </w:pPr>
          </w:p>
        </w:tc>
        <w:tc>
          <w:tcPr>
            <w:tcW w:w="2757" w:type="dxa"/>
          </w:tcPr>
          <w:p w14:paraId="184ADC5E" w14:textId="77777777" w:rsidR="00295800" w:rsidRPr="00150148" w:rsidRDefault="00397FD2" w:rsidP="0099296F">
            <w:pPr>
              <w:contextualSpacing/>
              <w:jc w:val="both"/>
              <w:rPr>
                <w:rFonts w:ascii="Times New Roman" w:eastAsia="Times New Roman" w:hAnsi="Times New Roman" w:cs="Times New Roman"/>
                <w:b/>
                <w:sz w:val="26"/>
                <w:szCs w:val="26"/>
                <w:lang w:eastAsia="ru-RU"/>
              </w:rPr>
            </w:pPr>
            <w:r w:rsidRPr="00150148">
              <w:rPr>
                <w:rFonts w:ascii="Times New Roman" w:eastAsia="Times New Roman" w:hAnsi="Times New Roman" w:cs="Times New Roman"/>
                <w:b/>
                <w:sz w:val="26"/>
                <w:szCs w:val="26"/>
                <w:lang w:eastAsia="ru-RU"/>
              </w:rPr>
              <w:t>Продолжить работу через проектную деятельность</w:t>
            </w:r>
          </w:p>
          <w:p w14:paraId="0AF4D014" w14:textId="4A5210D9" w:rsidR="00397FD2" w:rsidRPr="00150148" w:rsidRDefault="00397FD2" w:rsidP="0099296F">
            <w:pPr>
              <w:contextualSpacing/>
              <w:jc w:val="both"/>
              <w:rPr>
                <w:rFonts w:ascii="Times New Roman" w:eastAsia="Times New Roman" w:hAnsi="Times New Roman" w:cs="Times New Roman"/>
                <w:b/>
                <w:sz w:val="26"/>
                <w:szCs w:val="26"/>
                <w:lang w:eastAsia="ru-RU"/>
              </w:rPr>
            </w:pPr>
            <w:r w:rsidRPr="00150148">
              <w:rPr>
                <w:rFonts w:ascii="Times New Roman" w:eastAsia="Times New Roman" w:hAnsi="Times New Roman" w:cs="Times New Roman"/>
                <w:b/>
                <w:sz w:val="26"/>
                <w:szCs w:val="26"/>
                <w:lang w:eastAsia="ru-RU"/>
              </w:rPr>
              <w:t xml:space="preserve">Включение в работу методических объединений </w:t>
            </w:r>
            <w:r w:rsidR="006E16DD" w:rsidRPr="00150148">
              <w:rPr>
                <w:rFonts w:ascii="Times New Roman" w:eastAsia="Times New Roman" w:hAnsi="Times New Roman" w:cs="Times New Roman"/>
                <w:b/>
                <w:sz w:val="26"/>
                <w:szCs w:val="26"/>
                <w:lang w:eastAsia="ru-RU"/>
              </w:rPr>
              <w:t>активных форм работы</w:t>
            </w:r>
          </w:p>
        </w:tc>
      </w:tr>
    </w:tbl>
    <w:p w14:paraId="4B864AE7" w14:textId="34893130" w:rsidR="00882D90" w:rsidRPr="00150148" w:rsidRDefault="00882D90" w:rsidP="00882D90">
      <w:pPr>
        <w:spacing w:after="0" w:line="240" w:lineRule="auto"/>
        <w:contextualSpacing/>
        <w:jc w:val="both"/>
        <w:rPr>
          <w:rFonts w:ascii="Times New Roman" w:eastAsia="Times New Roman" w:hAnsi="Times New Roman" w:cs="Times New Roman"/>
          <w:b/>
          <w:i/>
          <w:sz w:val="26"/>
          <w:szCs w:val="26"/>
          <w:lang w:eastAsia="ru-RU"/>
        </w:rPr>
      </w:pPr>
      <w:r w:rsidRPr="00150148">
        <w:rPr>
          <w:rFonts w:ascii="Times New Roman" w:eastAsia="Times New Roman" w:hAnsi="Times New Roman" w:cs="Times New Roman"/>
          <w:b/>
          <w:i/>
          <w:sz w:val="26"/>
          <w:szCs w:val="26"/>
          <w:lang w:eastAsia="ru-RU"/>
        </w:rPr>
        <w:t>Вывод</w:t>
      </w:r>
      <w:r w:rsidRPr="00150148">
        <w:rPr>
          <w:rFonts w:ascii="Times New Roman" w:eastAsia="Times New Roman" w:hAnsi="Times New Roman" w:cs="Times New Roman"/>
          <w:i/>
          <w:sz w:val="26"/>
          <w:szCs w:val="26"/>
          <w:lang w:eastAsia="ru-RU"/>
        </w:rPr>
        <w:t>:</w:t>
      </w:r>
      <w:r w:rsidR="00FE2573" w:rsidRPr="00150148">
        <w:rPr>
          <w:rFonts w:ascii="Times New Roman" w:eastAsia="Times New Roman" w:hAnsi="Times New Roman" w:cs="Times New Roman"/>
          <w:i/>
          <w:sz w:val="26"/>
          <w:szCs w:val="26"/>
          <w:lang w:eastAsia="ru-RU"/>
        </w:rPr>
        <w:t xml:space="preserve"> </w:t>
      </w:r>
      <w:r w:rsidR="006E16DD" w:rsidRPr="00150148">
        <w:rPr>
          <w:rFonts w:ascii="Times New Roman" w:eastAsia="Times New Roman" w:hAnsi="Times New Roman" w:cs="Times New Roman"/>
          <w:i/>
          <w:sz w:val="26"/>
          <w:szCs w:val="26"/>
          <w:lang w:eastAsia="ru-RU"/>
        </w:rPr>
        <w:t>Работа с педагогами велась на протяжении всего учебного года, но активные, нетрадиционные формы работы включались редко.</w:t>
      </w:r>
    </w:p>
    <w:p w14:paraId="79F45F73" w14:textId="77777777" w:rsidR="00FE2573" w:rsidRDefault="00FE2573" w:rsidP="006F4BFF">
      <w:pPr>
        <w:spacing w:after="0" w:line="240" w:lineRule="auto"/>
        <w:ind w:firstLine="426"/>
        <w:jc w:val="both"/>
        <w:rPr>
          <w:rFonts w:ascii="Times New Roman" w:eastAsia="Calibri" w:hAnsi="Times New Roman" w:cs="Times New Roman"/>
          <w:sz w:val="26"/>
          <w:szCs w:val="26"/>
        </w:rPr>
      </w:pPr>
    </w:p>
    <w:p w14:paraId="2EFEAF52" w14:textId="7578EFAC" w:rsidR="00A95DD3" w:rsidRDefault="00A95DD3" w:rsidP="006F4BFF">
      <w:pPr>
        <w:spacing w:after="0" w:line="240" w:lineRule="auto"/>
        <w:ind w:firstLine="426"/>
        <w:jc w:val="both"/>
        <w:rPr>
          <w:rFonts w:ascii="Times New Roman" w:eastAsia="Calibri" w:hAnsi="Times New Roman" w:cs="Times New Roman"/>
          <w:b/>
          <w:i/>
          <w:sz w:val="26"/>
          <w:szCs w:val="26"/>
        </w:rPr>
      </w:pPr>
      <w:r w:rsidRPr="008F1358">
        <w:rPr>
          <w:rFonts w:ascii="Times New Roman" w:eastAsia="Calibri" w:hAnsi="Times New Roman" w:cs="Times New Roman"/>
          <w:sz w:val="26"/>
          <w:szCs w:val="26"/>
        </w:rPr>
        <w:t>Третья задача</w:t>
      </w:r>
      <w:r w:rsidRPr="008F1358">
        <w:rPr>
          <w:rFonts w:ascii="Times New Roman" w:eastAsia="Calibri" w:hAnsi="Times New Roman" w:cs="Times New Roman"/>
          <w:sz w:val="26"/>
          <w:szCs w:val="26"/>
        </w:rPr>
        <w:tab/>
      </w:r>
      <w:r w:rsidRPr="00FE2573">
        <w:rPr>
          <w:rFonts w:ascii="Times New Roman" w:eastAsia="Calibri" w:hAnsi="Times New Roman" w:cs="Times New Roman"/>
          <w:b/>
          <w:i/>
          <w:sz w:val="26"/>
          <w:szCs w:val="26"/>
        </w:rPr>
        <w:t>«</w:t>
      </w:r>
      <w:r w:rsidR="000B290E" w:rsidRPr="000B290E">
        <w:rPr>
          <w:rFonts w:ascii="Times New Roman" w:eastAsia="Calibri" w:hAnsi="Times New Roman" w:cs="Times New Roman"/>
          <w:b/>
          <w:i/>
          <w:sz w:val="26"/>
          <w:szCs w:val="26"/>
        </w:rPr>
        <w:t>Повышение эффективности реализации инновационных направлений в образовательной деятельности с помощью реализации системы мотивации персонала через поощрение курсовой подготовки, участия в конкурсах разных уровней, возможность трансляции опыта работы</w:t>
      </w:r>
      <w:r w:rsidRPr="00FE2573">
        <w:rPr>
          <w:rFonts w:ascii="Times New Roman" w:eastAsia="Calibri" w:hAnsi="Times New Roman" w:cs="Times New Roman"/>
          <w:b/>
          <w:i/>
          <w:sz w:val="26"/>
          <w:szCs w:val="26"/>
        </w:rPr>
        <w:t>»</w:t>
      </w:r>
    </w:p>
    <w:p w14:paraId="3B8F9903" w14:textId="1D4A83A6" w:rsidR="000B290E" w:rsidRPr="000B290E" w:rsidRDefault="000B290E" w:rsidP="006F4BFF">
      <w:pPr>
        <w:spacing w:after="0" w:line="240" w:lineRule="auto"/>
        <w:ind w:firstLine="426"/>
        <w:jc w:val="both"/>
        <w:rPr>
          <w:rFonts w:ascii="Times New Roman" w:eastAsia="Calibri" w:hAnsi="Times New Roman" w:cs="Times New Roman"/>
          <w:bCs/>
          <w:iCs/>
          <w:sz w:val="26"/>
          <w:szCs w:val="26"/>
        </w:rPr>
      </w:pPr>
      <w:r w:rsidRPr="000B290E">
        <w:rPr>
          <w:rFonts w:ascii="Times New Roman" w:eastAsia="Calibri" w:hAnsi="Times New Roman" w:cs="Times New Roman"/>
          <w:bCs/>
          <w:iCs/>
          <w:sz w:val="26"/>
          <w:szCs w:val="26"/>
        </w:rPr>
        <w:t>Для решения 3 задачи были выполнены следующие действия:</w:t>
      </w:r>
    </w:p>
    <w:p w14:paraId="4EA937F8" w14:textId="5D535C0E" w:rsidR="000B290E" w:rsidRDefault="000B290E"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Педагоги прошли курсы повышения квалификации по инновационным направлениям</w:t>
      </w:r>
    </w:p>
    <w:p w14:paraId="61FF6F68" w14:textId="2BE95D40" w:rsidR="000B290E" w:rsidRDefault="000B290E"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Представили опыт работы по инновационной деятельности на Всероссийском форуме «Дошкольное воспитание. Новые ориентиры. Новосибирск».</w:t>
      </w:r>
    </w:p>
    <w:p w14:paraId="32AB3AB1" w14:textId="1DFB6E8C" w:rsidR="000B290E" w:rsidRDefault="000B290E"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Представили опыт работы по инновационной деятельности на мероприятие в ДОУ для магистрантов.</w:t>
      </w:r>
    </w:p>
    <w:p w14:paraId="51CCBF3C" w14:textId="1B6525F8" w:rsidR="000B290E" w:rsidRDefault="000B290E"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Проводили мастер – классы для родителей по инновационной деятельности</w:t>
      </w:r>
    </w:p>
    <w:p w14:paraId="126E5EFB" w14:textId="4695D1E1" w:rsidR="000B290E" w:rsidRDefault="000B290E"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Представляли опыт работы на конференциях и форумах различного уровня</w:t>
      </w:r>
    </w:p>
    <w:p w14:paraId="7CA176B5" w14:textId="32BFFF4C" w:rsidR="008233A7" w:rsidRDefault="008233A7"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Участвовали в конкурсах различного уровня, на которые выставляли материал по инновационной деятельности</w:t>
      </w:r>
    </w:p>
    <w:p w14:paraId="0AB1D7C3" w14:textId="1715FA92" w:rsidR="00C001C5" w:rsidRDefault="00C001C5"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ноябре прошел фестиваль по программируемым роботам </w:t>
      </w:r>
      <w:r>
        <w:rPr>
          <w:rFonts w:ascii="Times New Roman" w:eastAsia="Calibri" w:hAnsi="Times New Roman" w:cs="Times New Roman"/>
          <w:sz w:val="26"/>
          <w:szCs w:val="26"/>
          <w:lang w:val="en-US"/>
        </w:rPr>
        <w:t>Bee</w:t>
      </w:r>
      <w:r w:rsidRPr="00C001C5">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Bot</w:t>
      </w:r>
      <w:r>
        <w:rPr>
          <w:rFonts w:ascii="Times New Roman" w:eastAsia="Calibri" w:hAnsi="Times New Roman" w:cs="Times New Roman"/>
          <w:sz w:val="26"/>
          <w:szCs w:val="26"/>
        </w:rPr>
        <w:t xml:space="preserve"> «Вместе с папой»</w:t>
      </w:r>
    </w:p>
    <w:p w14:paraId="413A6C96" w14:textId="551E7D80" w:rsidR="00C001C5" w:rsidRDefault="00C001C5" w:rsidP="000B290E">
      <w:pPr>
        <w:pStyle w:val="a3"/>
        <w:numPr>
          <w:ilvl w:val="0"/>
          <w:numId w:val="5"/>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Новосибирский технологический фестиваль «Спорт. Творчество. Интеллект»</w:t>
      </w:r>
    </w:p>
    <w:p w14:paraId="593ED94B" w14:textId="77777777" w:rsidR="008233A7" w:rsidRPr="008233A7" w:rsidRDefault="008233A7" w:rsidP="008233A7">
      <w:pPr>
        <w:spacing w:after="0" w:line="240" w:lineRule="auto"/>
        <w:ind w:left="786"/>
        <w:jc w:val="both"/>
        <w:rPr>
          <w:rFonts w:ascii="Times New Roman" w:eastAsia="Calibri" w:hAnsi="Times New Roman" w:cs="Times New Roman"/>
          <w:sz w:val="26"/>
          <w:szCs w:val="26"/>
        </w:rPr>
      </w:pPr>
    </w:p>
    <w:p w14:paraId="7B98B008" w14:textId="6ABDFF4A" w:rsidR="00295800" w:rsidRPr="00295800" w:rsidRDefault="00E74E95" w:rsidP="00E74E95">
      <w:pPr>
        <w:spacing w:after="0" w:line="240" w:lineRule="auto"/>
        <w:ind w:firstLine="426"/>
        <w:jc w:val="both"/>
        <w:rPr>
          <w:rFonts w:ascii="Times New Roman" w:eastAsia="Calibri" w:hAnsi="Times New Roman" w:cs="Times New Roman"/>
          <w:sz w:val="26"/>
          <w:szCs w:val="26"/>
        </w:rPr>
      </w:pPr>
      <w:r w:rsidRPr="008F1358">
        <w:rPr>
          <w:rFonts w:ascii="Times New Roman" w:eastAsia="Calibri" w:hAnsi="Times New Roman" w:cs="Times New Roman"/>
          <w:sz w:val="26"/>
          <w:szCs w:val="26"/>
        </w:rPr>
        <w:t>В</w:t>
      </w:r>
      <w:r w:rsidR="00295800" w:rsidRPr="00295800">
        <w:rPr>
          <w:rFonts w:ascii="Times New Roman" w:eastAsia="Calibri" w:hAnsi="Times New Roman" w:cs="Times New Roman"/>
          <w:sz w:val="26"/>
          <w:szCs w:val="26"/>
        </w:rPr>
        <w:t xml:space="preserve"> текущем году педагогический коллектив работал в составе </w:t>
      </w:r>
      <w:r w:rsidR="00C85B88">
        <w:rPr>
          <w:rFonts w:ascii="Times New Roman" w:eastAsia="Calibri" w:hAnsi="Times New Roman" w:cs="Times New Roman"/>
          <w:sz w:val="26"/>
          <w:szCs w:val="26"/>
        </w:rPr>
        <w:t>59</w:t>
      </w:r>
      <w:r w:rsidR="00295800" w:rsidRPr="00295800">
        <w:rPr>
          <w:rFonts w:ascii="Times New Roman" w:eastAsia="Calibri" w:hAnsi="Times New Roman" w:cs="Times New Roman"/>
          <w:sz w:val="26"/>
          <w:szCs w:val="26"/>
        </w:rPr>
        <w:t xml:space="preserve"> человек. </w:t>
      </w:r>
      <w:r w:rsidRPr="008F1358">
        <w:rPr>
          <w:rFonts w:ascii="Times New Roman" w:eastAsia="Calibri" w:hAnsi="Times New Roman" w:cs="Times New Roman"/>
          <w:sz w:val="26"/>
          <w:szCs w:val="26"/>
        </w:rPr>
        <w:t>Повышение квалификации, аттестация педагогических работников проходили в соответствии с утвержденным графиком.</w:t>
      </w:r>
    </w:p>
    <w:p w14:paraId="3DE72EFC" w14:textId="0261F7AA" w:rsidR="00295800" w:rsidRPr="00295800" w:rsidRDefault="00295800" w:rsidP="00295800">
      <w:pPr>
        <w:spacing w:after="0" w:line="276" w:lineRule="auto"/>
        <w:ind w:firstLine="567"/>
        <w:jc w:val="both"/>
        <w:rPr>
          <w:rFonts w:ascii="Times New Roman" w:eastAsia="Calibri" w:hAnsi="Times New Roman" w:cs="Times New Roman"/>
          <w:sz w:val="26"/>
          <w:szCs w:val="26"/>
        </w:rPr>
      </w:pPr>
    </w:p>
    <w:p w14:paraId="69025615" w14:textId="48F007F4" w:rsidR="00295800" w:rsidRPr="008F1358" w:rsidRDefault="00295800" w:rsidP="00295800">
      <w:pPr>
        <w:spacing w:after="0" w:line="276" w:lineRule="auto"/>
        <w:ind w:firstLine="567"/>
        <w:jc w:val="both"/>
        <w:rPr>
          <w:rFonts w:ascii="Times New Roman" w:eastAsia="Calibri" w:hAnsi="Times New Roman" w:cs="Times New Roman"/>
          <w:sz w:val="26"/>
          <w:szCs w:val="26"/>
        </w:rPr>
      </w:pPr>
      <w:r w:rsidRPr="00295800">
        <w:rPr>
          <w:rFonts w:ascii="Times New Roman" w:eastAsia="Calibri" w:hAnsi="Times New Roman" w:cs="Times New Roman"/>
          <w:sz w:val="26"/>
          <w:szCs w:val="26"/>
        </w:rPr>
        <w:t xml:space="preserve">Всего квалификационную категорию имеют </w:t>
      </w:r>
      <w:r w:rsidR="006E16DD">
        <w:rPr>
          <w:rFonts w:ascii="Times New Roman" w:eastAsia="Calibri" w:hAnsi="Times New Roman" w:cs="Times New Roman"/>
          <w:sz w:val="26"/>
          <w:szCs w:val="26"/>
        </w:rPr>
        <w:t>81</w:t>
      </w:r>
      <w:r w:rsidRPr="00295800">
        <w:rPr>
          <w:rFonts w:ascii="Times New Roman" w:eastAsia="Calibri" w:hAnsi="Times New Roman" w:cs="Times New Roman"/>
          <w:sz w:val="26"/>
          <w:szCs w:val="26"/>
        </w:rPr>
        <w:t xml:space="preserve"> % педагогов. Такой процент аттестации в первую очередь связан с тем, что оставшаяся часть педагогов имеют продуктивный педагогический стаж в одном образовательном учреждении менее 2 лет и по требованиям квалификационной комиссии пока не могут подавать на аттестацию на присвоение квалификационной категории.</w:t>
      </w:r>
    </w:p>
    <w:p w14:paraId="6303483B" w14:textId="55F6482E" w:rsidR="00BC24A5" w:rsidRDefault="00E209D7" w:rsidP="00F37C27">
      <w:pPr>
        <w:spacing w:after="0" w:line="276" w:lineRule="auto"/>
        <w:ind w:firstLine="567"/>
        <w:jc w:val="both"/>
        <w:rPr>
          <w:rFonts w:ascii="Times New Roman" w:eastAsia="Calibri" w:hAnsi="Times New Roman" w:cs="Times New Roman"/>
          <w:sz w:val="26"/>
          <w:szCs w:val="26"/>
        </w:rPr>
      </w:pPr>
      <w:r w:rsidRPr="00E209D7">
        <w:rPr>
          <w:rFonts w:ascii="Times New Roman" w:eastAsia="Calibri" w:hAnsi="Times New Roman" w:cs="Times New Roman"/>
          <w:sz w:val="26"/>
          <w:szCs w:val="26"/>
        </w:rPr>
        <w:t>В 202</w:t>
      </w:r>
      <w:r w:rsidR="006E16DD">
        <w:rPr>
          <w:rFonts w:ascii="Times New Roman" w:eastAsia="Calibri" w:hAnsi="Times New Roman" w:cs="Times New Roman"/>
          <w:sz w:val="26"/>
          <w:szCs w:val="26"/>
        </w:rPr>
        <w:t>2</w:t>
      </w:r>
      <w:r w:rsidRPr="00E209D7">
        <w:rPr>
          <w:rFonts w:ascii="Times New Roman" w:eastAsia="Calibri" w:hAnsi="Times New Roman" w:cs="Times New Roman"/>
          <w:sz w:val="26"/>
          <w:szCs w:val="26"/>
        </w:rPr>
        <w:t>-202</w:t>
      </w:r>
      <w:r w:rsidR="006E16DD">
        <w:rPr>
          <w:rFonts w:ascii="Times New Roman" w:eastAsia="Calibri" w:hAnsi="Times New Roman" w:cs="Times New Roman"/>
          <w:sz w:val="26"/>
          <w:szCs w:val="26"/>
        </w:rPr>
        <w:t>3</w:t>
      </w:r>
      <w:r w:rsidRPr="00E209D7">
        <w:rPr>
          <w:rFonts w:ascii="Times New Roman" w:eastAsia="Calibri" w:hAnsi="Times New Roman" w:cs="Times New Roman"/>
          <w:sz w:val="26"/>
          <w:szCs w:val="26"/>
        </w:rPr>
        <w:t xml:space="preserve"> учебном году были аттестованы</w:t>
      </w:r>
      <w:r w:rsidR="00BC24A5">
        <w:rPr>
          <w:rFonts w:ascii="Times New Roman" w:eastAsia="Calibri" w:hAnsi="Times New Roman" w:cs="Times New Roman"/>
          <w:sz w:val="26"/>
          <w:szCs w:val="26"/>
        </w:rPr>
        <w:t>:</w:t>
      </w:r>
    </w:p>
    <w:p w14:paraId="643BE1D4" w14:textId="783AD8C4" w:rsidR="00BC24A5" w:rsidRDefault="00BC24A5" w:rsidP="00F37C27">
      <w:pPr>
        <w:spacing w:after="0"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на первую квалификационную категорию:</w:t>
      </w:r>
    </w:p>
    <w:p w14:paraId="79D11AE7"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proofErr w:type="spellStart"/>
      <w:r w:rsidRPr="00BC24A5">
        <w:rPr>
          <w:rFonts w:ascii="Times New Roman" w:eastAsia="Calibri" w:hAnsi="Times New Roman" w:cs="Times New Roman"/>
          <w:sz w:val="26"/>
          <w:szCs w:val="26"/>
        </w:rPr>
        <w:t>Придубко</w:t>
      </w:r>
      <w:proofErr w:type="spellEnd"/>
      <w:r w:rsidRPr="00BC24A5">
        <w:rPr>
          <w:rFonts w:ascii="Times New Roman" w:eastAsia="Calibri" w:hAnsi="Times New Roman" w:cs="Times New Roman"/>
          <w:sz w:val="26"/>
          <w:szCs w:val="26"/>
        </w:rPr>
        <w:t xml:space="preserve"> Ольга Игоревна</w:t>
      </w:r>
    </w:p>
    <w:p w14:paraId="66020BB3"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r w:rsidRPr="00BC24A5">
        <w:rPr>
          <w:rFonts w:ascii="Times New Roman" w:eastAsia="Calibri" w:hAnsi="Times New Roman" w:cs="Times New Roman"/>
          <w:sz w:val="26"/>
          <w:szCs w:val="26"/>
        </w:rPr>
        <w:t>Гудовцева Надежда Викторовна</w:t>
      </w:r>
    </w:p>
    <w:p w14:paraId="7787AE90"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r w:rsidRPr="00BC24A5">
        <w:rPr>
          <w:rFonts w:ascii="Times New Roman" w:eastAsia="Calibri" w:hAnsi="Times New Roman" w:cs="Times New Roman"/>
          <w:sz w:val="26"/>
          <w:szCs w:val="26"/>
        </w:rPr>
        <w:t>Кузьмина Юлия Вячеславовна</w:t>
      </w:r>
    </w:p>
    <w:p w14:paraId="2B40B0AB"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r w:rsidRPr="00BC24A5">
        <w:rPr>
          <w:rFonts w:ascii="Times New Roman" w:eastAsia="Calibri" w:hAnsi="Times New Roman" w:cs="Times New Roman"/>
          <w:sz w:val="26"/>
          <w:szCs w:val="26"/>
        </w:rPr>
        <w:t>Емельянова Оксана Николаевна</w:t>
      </w:r>
    </w:p>
    <w:p w14:paraId="6BC64864"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proofErr w:type="spellStart"/>
      <w:r w:rsidRPr="00BC24A5">
        <w:rPr>
          <w:rFonts w:ascii="Times New Roman" w:eastAsia="Calibri" w:hAnsi="Times New Roman" w:cs="Times New Roman"/>
          <w:sz w:val="26"/>
          <w:szCs w:val="26"/>
        </w:rPr>
        <w:t>Гугля</w:t>
      </w:r>
      <w:proofErr w:type="spellEnd"/>
      <w:r w:rsidRPr="00BC24A5">
        <w:rPr>
          <w:rFonts w:ascii="Times New Roman" w:eastAsia="Calibri" w:hAnsi="Times New Roman" w:cs="Times New Roman"/>
          <w:sz w:val="26"/>
          <w:szCs w:val="26"/>
        </w:rPr>
        <w:t xml:space="preserve"> Галина Александровна</w:t>
      </w:r>
    </w:p>
    <w:p w14:paraId="30D40DFA"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r w:rsidRPr="00BC24A5">
        <w:rPr>
          <w:rFonts w:ascii="Times New Roman" w:eastAsia="Calibri" w:hAnsi="Times New Roman" w:cs="Times New Roman"/>
          <w:sz w:val="26"/>
          <w:szCs w:val="26"/>
        </w:rPr>
        <w:t>Харитонова Елена Владимировна</w:t>
      </w:r>
    </w:p>
    <w:p w14:paraId="52290E27"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proofErr w:type="spellStart"/>
      <w:r w:rsidRPr="00BC24A5">
        <w:rPr>
          <w:rFonts w:ascii="Times New Roman" w:eastAsia="Calibri" w:hAnsi="Times New Roman" w:cs="Times New Roman"/>
          <w:sz w:val="26"/>
          <w:szCs w:val="26"/>
        </w:rPr>
        <w:t>Шторк</w:t>
      </w:r>
      <w:proofErr w:type="spellEnd"/>
      <w:r w:rsidRPr="00BC24A5">
        <w:rPr>
          <w:rFonts w:ascii="Times New Roman" w:eastAsia="Calibri" w:hAnsi="Times New Roman" w:cs="Times New Roman"/>
          <w:sz w:val="26"/>
          <w:szCs w:val="26"/>
        </w:rPr>
        <w:t xml:space="preserve"> Ирина Викторовна</w:t>
      </w:r>
    </w:p>
    <w:p w14:paraId="0C10E24F"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r w:rsidRPr="00BC24A5">
        <w:rPr>
          <w:rFonts w:ascii="Times New Roman" w:eastAsia="Calibri" w:hAnsi="Times New Roman" w:cs="Times New Roman"/>
          <w:sz w:val="26"/>
          <w:szCs w:val="26"/>
        </w:rPr>
        <w:t>Александрова Татьяна Сергеевна</w:t>
      </w:r>
    </w:p>
    <w:p w14:paraId="7EC6B900"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proofErr w:type="spellStart"/>
      <w:r w:rsidRPr="00BC24A5">
        <w:rPr>
          <w:rFonts w:ascii="Times New Roman" w:eastAsia="Calibri" w:hAnsi="Times New Roman" w:cs="Times New Roman"/>
          <w:sz w:val="26"/>
          <w:szCs w:val="26"/>
        </w:rPr>
        <w:t>Кроневальд</w:t>
      </w:r>
      <w:proofErr w:type="spellEnd"/>
      <w:r w:rsidRPr="00BC24A5">
        <w:rPr>
          <w:rFonts w:ascii="Times New Roman" w:eastAsia="Calibri" w:hAnsi="Times New Roman" w:cs="Times New Roman"/>
          <w:sz w:val="26"/>
          <w:szCs w:val="26"/>
        </w:rPr>
        <w:t xml:space="preserve"> Марина Ивановна</w:t>
      </w:r>
    </w:p>
    <w:p w14:paraId="28B44012" w14:textId="77777777" w:rsidR="00BC24A5" w:rsidRPr="00BC24A5" w:rsidRDefault="00BC24A5" w:rsidP="00BC24A5">
      <w:pPr>
        <w:pStyle w:val="a3"/>
        <w:numPr>
          <w:ilvl w:val="0"/>
          <w:numId w:val="18"/>
        </w:numPr>
        <w:spacing w:after="0" w:line="276" w:lineRule="auto"/>
        <w:jc w:val="both"/>
        <w:rPr>
          <w:rFonts w:ascii="Times New Roman" w:eastAsia="Calibri" w:hAnsi="Times New Roman" w:cs="Times New Roman"/>
          <w:sz w:val="26"/>
          <w:szCs w:val="26"/>
        </w:rPr>
      </w:pPr>
      <w:r w:rsidRPr="00BC24A5">
        <w:rPr>
          <w:rFonts w:ascii="Times New Roman" w:eastAsia="Calibri" w:hAnsi="Times New Roman" w:cs="Times New Roman"/>
          <w:sz w:val="26"/>
          <w:szCs w:val="26"/>
        </w:rPr>
        <w:t>Овчаренко Юлия Павловна</w:t>
      </w:r>
    </w:p>
    <w:p w14:paraId="2B1ADDD7" w14:textId="4E2C6571" w:rsidR="00BC24A5" w:rsidRPr="00BC24A5" w:rsidRDefault="00BC24A5" w:rsidP="00BC24A5">
      <w:pPr>
        <w:spacing w:after="0" w:line="276" w:lineRule="auto"/>
        <w:ind w:firstLine="567"/>
        <w:rPr>
          <w:rFonts w:ascii="Times New Roman" w:eastAsia="Calibri" w:hAnsi="Times New Roman" w:cs="Times New Roman"/>
          <w:sz w:val="26"/>
          <w:szCs w:val="26"/>
        </w:rPr>
      </w:pPr>
      <w:r>
        <w:rPr>
          <w:rFonts w:ascii="Times New Roman" w:eastAsia="Calibri" w:hAnsi="Times New Roman" w:cs="Times New Roman"/>
          <w:sz w:val="26"/>
          <w:szCs w:val="26"/>
        </w:rPr>
        <w:t xml:space="preserve">на </w:t>
      </w:r>
      <w:proofErr w:type="spellStart"/>
      <w:r>
        <w:rPr>
          <w:rFonts w:ascii="Times New Roman" w:eastAsia="Calibri" w:hAnsi="Times New Roman" w:cs="Times New Roman"/>
          <w:sz w:val="26"/>
          <w:szCs w:val="26"/>
        </w:rPr>
        <w:t>высшию</w:t>
      </w:r>
      <w:proofErr w:type="spellEnd"/>
      <w:r w:rsidRPr="00BC24A5">
        <w:rPr>
          <w:rFonts w:ascii="Times New Roman" w:eastAsia="Calibri" w:hAnsi="Times New Roman" w:cs="Times New Roman"/>
          <w:sz w:val="26"/>
          <w:szCs w:val="26"/>
        </w:rPr>
        <w:t xml:space="preserve"> квалификационн</w:t>
      </w:r>
      <w:r>
        <w:rPr>
          <w:rFonts w:ascii="Times New Roman" w:eastAsia="Calibri" w:hAnsi="Times New Roman" w:cs="Times New Roman"/>
          <w:sz w:val="26"/>
          <w:szCs w:val="26"/>
        </w:rPr>
        <w:t>ую категорию</w:t>
      </w:r>
      <w:r w:rsidRPr="00BC24A5">
        <w:rPr>
          <w:rFonts w:ascii="Times New Roman" w:eastAsia="Calibri" w:hAnsi="Times New Roman" w:cs="Times New Roman"/>
          <w:sz w:val="26"/>
          <w:szCs w:val="26"/>
        </w:rPr>
        <w:t xml:space="preserve">: </w:t>
      </w:r>
    </w:p>
    <w:p w14:paraId="40BD50E8" w14:textId="77777777" w:rsidR="00BC24A5" w:rsidRPr="00BC24A5" w:rsidRDefault="00BC24A5" w:rsidP="00BC24A5">
      <w:pPr>
        <w:pStyle w:val="a3"/>
        <w:numPr>
          <w:ilvl w:val="0"/>
          <w:numId w:val="19"/>
        </w:numPr>
        <w:spacing w:after="0" w:line="276" w:lineRule="auto"/>
        <w:rPr>
          <w:rFonts w:ascii="Times New Roman" w:eastAsia="Calibri" w:hAnsi="Times New Roman" w:cs="Times New Roman"/>
          <w:sz w:val="26"/>
          <w:szCs w:val="26"/>
        </w:rPr>
      </w:pPr>
      <w:r w:rsidRPr="00BC24A5">
        <w:rPr>
          <w:rFonts w:ascii="Times New Roman" w:eastAsia="Calibri" w:hAnsi="Times New Roman" w:cs="Times New Roman"/>
          <w:sz w:val="26"/>
          <w:szCs w:val="26"/>
        </w:rPr>
        <w:t>Александрова Анна Олеговна</w:t>
      </w:r>
    </w:p>
    <w:p w14:paraId="39D598EB" w14:textId="77777777" w:rsidR="00BC24A5" w:rsidRPr="00BC24A5" w:rsidRDefault="00BC24A5" w:rsidP="00BC24A5">
      <w:pPr>
        <w:pStyle w:val="a3"/>
        <w:numPr>
          <w:ilvl w:val="0"/>
          <w:numId w:val="19"/>
        </w:numPr>
        <w:spacing w:after="0" w:line="276" w:lineRule="auto"/>
        <w:rPr>
          <w:rFonts w:ascii="Times New Roman" w:eastAsia="Calibri" w:hAnsi="Times New Roman" w:cs="Times New Roman"/>
          <w:sz w:val="26"/>
          <w:szCs w:val="26"/>
        </w:rPr>
      </w:pPr>
      <w:r w:rsidRPr="00BC24A5">
        <w:rPr>
          <w:rFonts w:ascii="Times New Roman" w:eastAsia="Calibri" w:hAnsi="Times New Roman" w:cs="Times New Roman"/>
          <w:sz w:val="26"/>
          <w:szCs w:val="26"/>
        </w:rPr>
        <w:t>Ермакова Ольга Григорьевна</w:t>
      </w:r>
    </w:p>
    <w:p w14:paraId="503C7A77" w14:textId="52583188" w:rsidR="00BC24A5" w:rsidRPr="00BC24A5" w:rsidRDefault="00BC24A5" w:rsidP="00BC24A5">
      <w:pPr>
        <w:pStyle w:val="a3"/>
        <w:numPr>
          <w:ilvl w:val="0"/>
          <w:numId w:val="19"/>
        </w:numPr>
        <w:spacing w:after="0" w:line="276" w:lineRule="auto"/>
        <w:rPr>
          <w:rFonts w:ascii="Times New Roman" w:eastAsia="Calibri" w:hAnsi="Times New Roman" w:cs="Times New Roman"/>
          <w:sz w:val="26"/>
          <w:szCs w:val="26"/>
        </w:rPr>
      </w:pPr>
      <w:r w:rsidRPr="00BC24A5">
        <w:rPr>
          <w:rFonts w:ascii="Times New Roman" w:eastAsia="Calibri" w:hAnsi="Times New Roman" w:cs="Times New Roman"/>
          <w:sz w:val="26"/>
          <w:szCs w:val="26"/>
        </w:rPr>
        <w:t>Баева Мария Викторовна</w:t>
      </w:r>
    </w:p>
    <w:p w14:paraId="09B27BD6" w14:textId="7A2DF5D2" w:rsidR="00E209D7" w:rsidRPr="00E209D7" w:rsidRDefault="00E209D7" w:rsidP="00E209D7">
      <w:pPr>
        <w:spacing w:after="0"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Состав педагогов по стажу и опыту работы в образова</w:t>
      </w:r>
      <w:r w:rsidRPr="008F1358">
        <w:rPr>
          <w:rFonts w:ascii="Times New Roman" w:eastAsia="Calibri" w:hAnsi="Times New Roman" w:cs="Times New Roman"/>
          <w:sz w:val="26"/>
          <w:szCs w:val="26"/>
        </w:rPr>
        <w:t>тельной организации равноценный</w:t>
      </w:r>
    </w:p>
    <w:tbl>
      <w:tblPr>
        <w:tblStyle w:val="a4"/>
        <w:tblW w:w="0" w:type="auto"/>
        <w:tblInd w:w="250" w:type="dxa"/>
        <w:tblLook w:val="04A0" w:firstRow="1" w:lastRow="0" w:firstColumn="1" w:lastColumn="0" w:noHBand="0" w:noVBand="1"/>
      </w:tblPr>
      <w:tblGrid>
        <w:gridCol w:w="1888"/>
        <w:gridCol w:w="1498"/>
        <w:gridCol w:w="1872"/>
        <w:gridCol w:w="1622"/>
        <w:gridCol w:w="2215"/>
      </w:tblGrid>
      <w:tr w:rsidR="00E209D7" w:rsidRPr="00E209D7" w14:paraId="5627A279" w14:textId="77777777" w:rsidTr="00FE2573">
        <w:trPr>
          <w:trHeight w:val="270"/>
        </w:trPr>
        <w:tc>
          <w:tcPr>
            <w:tcW w:w="1950" w:type="dxa"/>
            <w:vMerge w:val="restart"/>
          </w:tcPr>
          <w:p w14:paraId="1F4580CF"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Всего педагогов</w:t>
            </w:r>
          </w:p>
        </w:tc>
        <w:tc>
          <w:tcPr>
            <w:tcW w:w="7621" w:type="dxa"/>
            <w:gridSpan w:val="4"/>
          </w:tcPr>
          <w:p w14:paraId="486B444A"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Стаж работы</w:t>
            </w:r>
          </w:p>
        </w:tc>
      </w:tr>
      <w:tr w:rsidR="00E209D7" w:rsidRPr="00E209D7" w14:paraId="5F36E9AD" w14:textId="77777777" w:rsidTr="00FE2573">
        <w:trPr>
          <w:trHeight w:val="360"/>
        </w:trPr>
        <w:tc>
          <w:tcPr>
            <w:tcW w:w="1950" w:type="dxa"/>
            <w:vMerge/>
          </w:tcPr>
          <w:p w14:paraId="4990E2C2"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p>
        </w:tc>
        <w:tc>
          <w:tcPr>
            <w:tcW w:w="1560" w:type="dxa"/>
          </w:tcPr>
          <w:p w14:paraId="56580E68" w14:textId="77777777" w:rsidR="00E209D7" w:rsidRPr="00E209D7" w:rsidRDefault="00E209D7" w:rsidP="00E209D7">
            <w:pPr>
              <w:spacing w:line="276" w:lineRule="auto"/>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0-3 лет</w:t>
            </w:r>
          </w:p>
        </w:tc>
        <w:tc>
          <w:tcPr>
            <w:tcW w:w="1985" w:type="dxa"/>
          </w:tcPr>
          <w:p w14:paraId="0B2D9522"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3-5 лет</w:t>
            </w:r>
          </w:p>
        </w:tc>
        <w:tc>
          <w:tcPr>
            <w:tcW w:w="1701" w:type="dxa"/>
          </w:tcPr>
          <w:p w14:paraId="6EBEFBA9" w14:textId="77777777" w:rsidR="00E209D7" w:rsidRPr="00E209D7" w:rsidRDefault="00E209D7" w:rsidP="00E209D7">
            <w:pPr>
              <w:spacing w:line="276" w:lineRule="auto"/>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5-15 лет</w:t>
            </w:r>
          </w:p>
        </w:tc>
        <w:tc>
          <w:tcPr>
            <w:tcW w:w="2375" w:type="dxa"/>
          </w:tcPr>
          <w:p w14:paraId="2FC97915" w14:textId="77777777" w:rsidR="00E209D7" w:rsidRPr="00E209D7" w:rsidRDefault="00E209D7" w:rsidP="00E209D7">
            <w:pPr>
              <w:spacing w:line="276" w:lineRule="auto"/>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15-25 лет</w:t>
            </w:r>
          </w:p>
        </w:tc>
      </w:tr>
      <w:tr w:rsidR="00E209D7" w:rsidRPr="00E209D7" w14:paraId="057E51BA" w14:textId="77777777" w:rsidTr="00FE2573">
        <w:tc>
          <w:tcPr>
            <w:tcW w:w="1950" w:type="dxa"/>
          </w:tcPr>
          <w:p w14:paraId="58AF83E3" w14:textId="77777777" w:rsidR="00E209D7" w:rsidRPr="00E209D7" w:rsidRDefault="00341475" w:rsidP="00E209D7">
            <w:pPr>
              <w:spacing w:line="276" w:lineRule="auto"/>
              <w:ind w:firstLine="567"/>
              <w:jc w:val="center"/>
              <w:rPr>
                <w:rFonts w:ascii="Times New Roman" w:eastAsia="Calibri" w:hAnsi="Times New Roman" w:cs="Times New Roman"/>
                <w:sz w:val="26"/>
                <w:szCs w:val="26"/>
              </w:rPr>
            </w:pPr>
            <w:r>
              <w:rPr>
                <w:rFonts w:ascii="Times New Roman" w:eastAsia="Calibri" w:hAnsi="Times New Roman" w:cs="Times New Roman"/>
                <w:sz w:val="26"/>
                <w:szCs w:val="26"/>
              </w:rPr>
              <w:t>60</w:t>
            </w:r>
          </w:p>
        </w:tc>
        <w:tc>
          <w:tcPr>
            <w:tcW w:w="1560" w:type="dxa"/>
          </w:tcPr>
          <w:p w14:paraId="606386D6"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1</w:t>
            </w:r>
            <w:r w:rsidRPr="008F1358">
              <w:rPr>
                <w:rFonts w:ascii="Times New Roman" w:eastAsia="Calibri" w:hAnsi="Times New Roman" w:cs="Times New Roman"/>
                <w:sz w:val="26"/>
                <w:szCs w:val="26"/>
              </w:rPr>
              <w:t>2</w:t>
            </w:r>
          </w:p>
        </w:tc>
        <w:tc>
          <w:tcPr>
            <w:tcW w:w="1985" w:type="dxa"/>
          </w:tcPr>
          <w:p w14:paraId="6538A4BE"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13</w:t>
            </w:r>
          </w:p>
        </w:tc>
        <w:tc>
          <w:tcPr>
            <w:tcW w:w="1701" w:type="dxa"/>
          </w:tcPr>
          <w:p w14:paraId="49150788" w14:textId="77777777" w:rsidR="00E209D7" w:rsidRPr="00E209D7" w:rsidRDefault="00341475" w:rsidP="00E209D7">
            <w:pPr>
              <w:spacing w:line="276" w:lineRule="auto"/>
              <w:ind w:firstLine="567"/>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2375" w:type="dxa"/>
          </w:tcPr>
          <w:p w14:paraId="46CEC592"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11</w:t>
            </w:r>
          </w:p>
        </w:tc>
      </w:tr>
      <w:tr w:rsidR="00E209D7" w:rsidRPr="00E209D7" w14:paraId="6793A132" w14:textId="77777777" w:rsidTr="00FE2573">
        <w:tc>
          <w:tcPr>
            <w:tcW w:w="1950" w:type="dxa"/>
          </w:tcPr>
          <w:p w14:paraId="5A11FE52" w14:textId="77777777" w:rsidR="00E209D7" w:rsidRPr="00E209D7" w:rsidRDefault="00E209D7" w:rsidP="00E209D7">
            <w:pPr>
              <w:spacing w:line="276" w:lineRule="auto"/>
              <w:ind w:firstLine="567"/>
              <w:jc w:val="center"/>
              <w:rPr>
                <w:rFonts w:ascii="Times New Roman" w:eastAsia="Calibri" w:hAnsi="Times New Roman" w:cs="Times New Roman"/>
                <w:i/>
                <w:sz w:val="26"/>
                <w:szCs w:val="26"/>
              </w:rPr>
            </w:pPr>
            <w:r w:rsidRPr="00E209D7">
              <w:rPr>
                <w:rFonts w:ascii="Times New Roman" w:eastAsia="Calibri" w:hAnsi="Times New Roman" w:cs="Times New Roman"/>
                <w:i/>
                <w:sz w:val="26"/>
                <w:szCs w:val="26"/>
              </w:rPr>
              <w:t>%</w:t>
            </w:r>
          </w:p>
        </w:tc>
        <w:tc>
          <w:tcPr>
            <w:tcW w:w="1560" w:type="dxa"/>
          </w:tcPr>
          <w:p w14:paraId="7F568101" w14:textId="77777777" w:rsidR="00E209D7" w:rsidRPr="00E209D7" w:rsidRDefault="00F37C27" w:rsidP="00E209D7">
            <w:pPr>
              <w:spacing w:line="276" w:lineRule="auto"/>
              <w:ind w:firstLine="567"/>
              <w:jc w:val="center"/>
              <w:rPr>
                <w:rFonts w:ascii="Times New Roman" w:eastAsia="Calibri" w:hAnsi="Times New Roman" w:cs="Times New Roman"/>
                <w:i/>
                <w:sz w:val="26"/>
                <w:szCs w:val="26"/>
              </w:rPr>
            </w:pPr>
            <w:r w:rsidRPr="008F1358">
              <w:rPr>
                <w:rFonts w:ascii="Times New Roman" w:eastAsia="Calibri" w:hAnsi="Times New Roman" w:cs="Times New Roman"/>
                <w:i/>
                <w:sz w:val="26"/>
                <w:szCs w:val="26"/>
              </w:rPr>
              <w:t>20</w:t>
            </w:r>
          </w:p>
        </w:tc>
        <w:tc>
          <w:tcPr>
            <w:tcW w:w="1985" w:type="dxa"/>
          </w:tcPr>
          <w:p w14:paraId="349FEED0" w14:textId="77777777" w:rsidR="00E209D7" w:rsidRPr="00E209D7" w:rsidRDefault="00E209D7" w:rsidP="00E209D7">
            <w:pPr>
              <w:spacing w:line="276" w:lineRule="auto"/>
              <w:ind w:firstLine="567"/>
              <w:jc w:val="center"/>
              <w:rPr>
                <w:rFonts w:ascii="Times New Roman" w:eastAsia="Calibri" w:hAnsi="Times New Roman" w:cs="Times New Roman"/>
                <w:sz w:val="26"/>
                <w:szCs w:val="26"/>
              </w:rPr>
            </w:pPr>
            <w:r w:rsidRPr="00E209D7">
              <w:rPr>
                <w:rFonts w:ascii="Times New Roman" w:eastAsia="Calibri" w:hAnsi="Times New Roman" w:cs="Times New Roman"/>
                <w:sz w:val="26"/>
                <w:szCs w:val="26"/>
              </w:rPr>
              <w:t>22</w:t>
            </w:r>
          </w:p>
        </w:tc>
        <w:tc>
          <w:tcPr>
            <w:tcW w:w="1701" w:type="dxa"/>
          </w:tcPr>
          <w:p w14:paraId="76996751" w14:textId="77777777" w:rsidR="00E209D7" w:rsidRPr="00E209D7" w:rsidRDefault="00F37C27" w:rsidP="00E209D7">
            <w:pPr>
              <w:spacing w:line="276" w:lineRule="auto"/>
              <w:ind w:firstLine="567"/>
              <w:jc w:val="center"/>
              <w:rPr>
                <w:rFonts w:ascii="Times New Roman" w:eastAsia="Calibri" w:hAnsi="Times New Roman" w:cs="Times New Roman"/>
                <w:i/>
                <w:sz w:val="26"/>
                <w:szCs w:val="26"/>
              </w:rPr>
            </w:pPr>
            <w:r w:rsidRPr="008F1358">
              <w:rPr>
                <w:rFonts w:ascii="Times New Roman" w:eastAsia="Calibri" w:hAnsi="Times New Roman" w:cs="Times New Roman"/>
                <w:i/>
                <w:sz w:val="26"/>
                <w:szCs w:val="26"/>
              </w:rPr>
              <w:t>37</w:t>
            </w:r>
          </w:p>
        </w:tc>
        <w:tc>
          <w:tcPr>
            <w:tcW w:w="2375" w:type="dxa"/>
          </w:tcPr>
          <w:p w14:paraId="761D92BF" w14:textId="77777777" w:rsidR="00E209D7" w:rsidRPr="00E209D7" w:rsidRDefault="00F37C27" w:rsidP="00E209D7">
            <w:pPr>
              <w:spacing w:line="276" w:lineRule="auto"/>
              <w:ind w:firstLine="567"/>
              <w:jc w:val="center"/>
              <w:rPr>
                <w:rFonts w:ascii="Times New Roman" w:eastAsia="Calibri" w:hAnsi="Times New Roman" w:cs="Times New Roman"/>
                <w:i/>
                <w:sz w:val="26"/>
                <w:szCs w:val="26"/>
              </w:rPr>
            </w:pPr>
            <w:r w:rsidRPr="008F1358">
              <w:rPr>
                <w:rFonts w:ascii="Times New Roman" w:eastAsia="Calibri" w:hAnsi="Times New Roman" w:cs="Times New Roman"/>
                <w:i/>
                <w:sz w:val="26"/>
                <w:szCs w:val="26"/>
              </w:rPr>
              <w:t>21</w:t>
            </w:r>
          </w:p>
        </w:tc>
      </w:tr>
    </w:tbl>
    <w:p w14:paraId="259BE617" w14:textId="77777777" w:rsidR="00E209D7" w:rsidRPr="008F1358" w:rsidRDefault="00E209D7" w:rsidP="00F37C27">
      <w:pPr>
        <w:pStyle w:val="a5"/>
        <w:jc w:val="both"/>
        <w:rPr>
          <w:rFonts w:ascii="Times New Roman" w:hAnsi="Times New Roman" w:cs="Times New Roman"/>
          <w:sz w:val="26"/>
          <w:szCs w:val="26"/>
        </w:rPr>
      </w:pPr>
    </w:p>
    <w:p w14:paraId="68D6BB8C" w14:textId="77777777" w:rsidR="00F37C27" w:rsidRPr="00FE2573" w:rsidRDefault="00295800" w:rsidP="00F37C27">
      <w:pPr>
        <w:pStyle w:val="a5"/>
        <w:jc w:val="both"/>
        <w:rPr>
          <w:rFonts w:ascii="Times New Roman" w:hAnsi="Times New Roman" w:cs="Times New Roman"/>
          <w:i/>
          <w:sz w:val="26"/>
          <w:szCs w:val="26"/>
        </w:rPr>
      </w:pPr>
      <w:r w:rsidRPr="00FE2573">
        <w:rPr>
          <w:rFonts w:ascii="Times New Roman" w:hAnsi="Times New Roman" w:cs="Times New Roman"/>
          <w:b/>
          <w:i/>
          <w:sz w:val="26"/>
          <w:szCs w:val="26"/>
        </w:rPr>
        <w:t>Вывод:</w:t>
      </w:r>
      <w:r w:rsidRPr="00FE2573">
        <w:rPr>
          <w:rFonts w:ascii="Times New Roman" w:hAnsi="Times New Roman" w:cs="Times New Roman"/>
          <w:i/>
          <w:sz w:val="26"/>
          <w:szCs w:val="26"/>
        </w:rPr>
        <w:t xml:space="preserve"> Полученные показатели свидетельствуют, с одной стороны, о наличии у большинства педагогов существенного педагогического опыта и профессионального мастерства, с другой стороны большой педагогический стаж может являться и отрицательным фактором в плане возникновения синдромов профессионального выгорания (которому подвержены педагоги</w:t>
      </w:r>
      <w:r w:rsidR="00E74E95" w:rsidRPr="00FE2573">
        <w:rPr>
          <w:rFonts w:ascii="Times New Roman" w:hAnsi="Times New Roman" w:cs="Times New Roman"/>
          <w:i/>
          <w:sz w:val="26"/>
          <w:szCs w:val="26"/>
        </w:rPr>
        <w:t>-</w:t>
      </w:r>
      <w:proofErr w:type="spellStart"/>
      <w:r w:rsidRPr="00FE2573">
        <w:rPr>
          <w:rFonts w:ascii="Times New Roman" w:hAnsi="Times New Roman" w:cs="Times New Roman"/>
          <w:i/>
          <w:sz w:val="26"/>
          <w:szCs w:val="26"/>
        </w:rPr>
        <w:t>стажисты</w:t>
      </w:r>
      <w:proofErr w:type="spellEnd"/>
      <w:r w:rsidRPr="00FE2573">
        <w:rPr>
          <w:rFonts w:ascii="Times New Roman" w:hAnsi="Times New Roman" w:cs="Times New Roman"/>
          <w:i/>
          <w:sz w:val="26"/>
          <w:szCs w:val="26"/>
        </w:rPr>
        <w:t>), а также возможного отрицательного отношения к инновациям, ввиду некоторого консерватизма.</w:t>
      </w:r>
    </w:p>
    <w:p w14:paraId="10E5D6BC" w14:textId="1A875B8F" w:rsidR="00882D90" w:rsidRPr="00397FD2" w:rsidRDefault="00E74E95" w:rsidP="00397FD2">
      <w:pPr>
        <w:pStyle w:val="a5"/>
        <w:ind w:firstLine="708"/>
        <w:jc w:val="both"/>
        <w:rPr>
          <w:rFonts w:ascii="Times New Roman" w:hAnsi="Times New Roman" w:cs="Times New Roman"/>
          <w:sz w:val="26"/>
          <w:szCs w:val="26"/>
        </w:rPr>
      </w:pPr>
      <w:r w:rsidRPr="008F1358">
        <w:rPr>
          <w:rFonts w:ascii="Times New Roman" w:hAnsi="Times New Roman" w:cs="Times New Roman"/>
          <w:sz w:val="26"/>
          <w:szCs w:val="26"/>
        </w:rPr>
        <w:t xml:space="preserve">На протяжении учебного года в детском саду реализовывалась модель наставничества (за каждым молодым специалистом закреплен педагог-наставник, составлен индивидуальный план работы), а также функционирует «Школа молодого </w:t>
      </w:r>
      <w:r w:rsidR="00F97632">
        <w:rPr>
          <w:rFonts w:ascii="Times New Roman" w:hAnsi="Times New Roman" w:cs="Times New Roman"/>
          <w:sz w:val="26"/>
          <w:szCs w:val="26"/>
        </w:rPr>
        <w:t>специалиста</w:t>
      </w:r>
      <w:r w:rsidRPr="008F1358">
        <w:rPr>
          <w:rFonts w:ascii="Times New Roman" w:hAnsi="Times New Roman" w:cs="Times New Roman"/>
          <w:sz w:val="26"/>
          <w:szCs w:val="26"/>
        </w:rPr>
        <w:t xml:space="preserve">». </w:t>
      </w:r>
    </w:p>
    <w:p w14:paraId="1F575DA8" w14:textId="77777777" w:rsidR="00BC24A5" w:rsidRDefault="00BC24A5" w:rsidP="00F346A3">
      <w:pPr>
        <w:shd w:val="clear" w:color="auto" w:fill="FFFFFF"/>
        <w:spacing w:beforeAutospacing="1" w:after="0" w:afterAutospacing="1" w:line="240" w:lineRule="auto"/>
        <w:jc w:val="center"/>
        <w:rPr>
          <w:rFonts w:ascii="Times New Roman" w:eastAsia="Times New Roman" w:hAnsi="Times New Roman" w:cs="Times New Roman"/>
          <w:bCs/>
          <w:color w:val="000000"/>
          <w:sz w:val="26"/>
          <w:szCs w:val="26"/>
          <w:lang w:eastAsia="ru-RU"/>
        </w:rPr>
      </w:pPr>
    </w:p>
    <w:p w14:paraId="4B72E153" w14:textId="75B0B7E4" w:rsidR="00BC24A5" w:rsidRPr="00BC24A5" w:rsidRDefault="00FE2573" w:rsidP="00BC24A5">
      <w:pPr>
        <w:pStyle w:val="a5"/>
        <w:jc w:val="center"/>
        <w:rPr>
          <w:rFonts w:ascii="Times New Roman" w:hAnsi="Times New Roman" w:cs="Times New Roman"/>
          <w:sz w:val="24"/>
          <w:szCs w:val="24"/>
          <w:lang w:eastAsia="ru-RU"/>
        </w:rPr>
      </w:pPr>
      <w:r w:rsidRPr="00BC24A5">
        <w:rPr>
          <w:rFonts w:ascii="Times New Roman" w:hAnsi="Times New Roman" w:cs="Times New Roman"/>
          <w:sz w:val="24"/>
          <w:szCs w:val="24"/>
          <w:lang w:eastAsia="ru-RU"/>
        </w:rPr>
        <w:lastRenderedPageBreak/>
        <w:t>Анализ</w:t>
      </w:r>
    </w:p>
    <w:p w14:paraId="5C6B9AD9" w14:textId="1795087A" w:rsidR="00F346A3" w:rsidRPr="00BC24A5" w:rsidRDefault="00FE2573" w:rsidP="00BC24A5">
      <w:pPr>
        <w:pStyle w:val="a5"/>
        <w:jc w:val="center"/>
        <w:rPr>
          <w:rFonts w:ascii="Times New Roman" w:hAnsi="Times New Roman" w:cs="Times New Roman"/>
          <w:sz w:val="24"/>
          <w:szCs w:val="24"/>
          <w:lang w:eastAsia="ru-RU"/>
        </w:rPr>
      </w:pPr>
      <w:r w:rsidRPr="00BC24A5">
        <w:rPr>
          <w:rFonts w:ascii="Times New Roman" w:hAnsi="Times New Roman" w:cs="Times New Roman"/>
          <w:sz w:val="24"/>
          <w:szCs w:val="24"/>
          <w:lang w:eastAsia="ru-RU"/>
        </w:rPr>
        <w:t>деятельности педагогов по повышению профессионального уровня</w:t>
      </w:r>
    </w:p>
    <w:tbl>
      <w:tblPr>
        <w:tblW w:w="10325" w:type="dxa"/>
        <w:tblInd w:w="-577" w:type="dxa"/>
        <w:shd w:val="clear" w:color="auto" w:fill="FFFFFF"/>
        <w:tblLayout w:type="fixed"/>
        <w:tblCellMar>
          <w:left w:w="0" w:type="dxa"/>
          <w:right w:w="0" w:type="dxa"/>
        </w:tblCellMar>
        <w:tblLook w:val="04A0" w:firstRow="1" w:lastRow="0" w:firstColumn="1" w:lastColumn="0" w:noHBand="0" w:noVBand="1"/>
      </w:tblPr>
      <w:tblGrid>
        <w:gridCol w:w="1819"/>
        <w:gridCol w:w="851"/>
        <w:gridCol w:w="709"/>
        <w:gridCol w:w="708"/>
        <w:gridCol w:w="851"/>
        <w:gridCol w:w="992"/>
        <w:gridCol w:w="851"/>
        <w:gridCol w:w="992"/>
        <w:gridCol w:w="850"/>
        <w:gridCol w:w="993"/>
        <w:gridCol w:w="709"/>
      </w:tblGrid>
      <w:tr w:rsidR="00882D90" w:rsidRPr="00882D90" w14:paraId="09E9F7F6" w14:textId="77777777" w:rsidTr="00FE2573">
        <w:trPr>
          <w:gridAfter w:val="5"/>
          <w:wAfter w:w="4395" w:type="dxa"/>
          <w:trHeight w:val="450"/>
        </w:trPr>
        <w:tc>
          <w:tcPr>
            <w:tcW w:w="18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06BA6"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Мероприятия</w:t>
            </w:r>
          </w:p>
        </w:tc>
        <w:tc>
          <w:tcPr>
            <w:tcW w:w="85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E799A"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Кол-во запланированных мероприятий</w:t>
            </w:r>
          </w:p>
        </w:tc>
        <w:tc>
          <w:tcPr>
            <w:tcW w:w="3260" w:type="dxa"/>
            <w:gridSpan w:val="4"/>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BC890"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Количество запланированных из общего мероприятий</w:t>
            </w:r>
          </w:p>
        </w:tc>
      </w:tr>
      <w:tr w:rsidR="00882D90" w:rsidRPr="00882D90" w14:paraId="48F23AA4" w14:textId="77777777" w:rsidTr="00FE2573">
        <w:trPr>
          <w:trHeight w:val="1974"/>
        </w:trPr>
        <w:tc>
          <w:tcPr>
            <w:tcW w:w="181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FDA3BF5" w14:textId="77777777" w:rsidR="00882D90" w:rsidRPr="00882D90" w:rsidRDefault="00882D90" w:rsidP="00882D90">
            <w:pPr>
              <w:spacing w:after="0" w:line="240" w:lineRule="auto"/>
              <w:rPr>
                <w:rFonts w:ascii="Tahoma" w:eastAsia="Times New Roman" w:hAnsi="Tahoma" w:cs="Tahoma"/>
                <w:color w:val="8A9092"/>
                <w:sz w:val="17"/>
                <w:szCs w:val="17"/>
                <w:lang w:eastAsia="ru-RU"/>
              </w:rPr>
            </w:pPr>
          </w:p>
        </w:tc>
        <w:tc>
          <w:tcPr>
            <w:tcW w:w="851" w:type="dxa"/>
            <w:vMerge/>
            <w:tcBorders>
              <w:top w:val="single" w:sz="8" w:space="0" w:color="auto"/>
              <w:left w:val="nil"/>
              <w:bottom w:val="single" w:sz="8" w:space="0" w:color="auto"/>
              <w:right w:val="single" w:sz="8" w:space="0" w:color="auto"/>
            </w:tcBorders>
            <w:shd w:val="clear" w:color="auto" w:fill="FFFFFF"/>
            <w:vAlign w:val="center"/>
            <w:hideMark/>
          </w:tcPr>
          <w:p w14:paraId="223B0A8F" w14:textId="77777777" w:rsidR="00882D90" w:rsidRPr="00882D90" w:rsidRDefault="00882D90" w:rsidP="00882D90">
            <w:pPr>
              <w:spacing w:after="0" w:line="240" w:lineRule="auto"/>
              <w:rPr>
                <w:rFonts w:ascii="Tahoma" w:eastAsia="Times New Roman" w:hAnsi="Tahoma" w:cs="Tahoma"/>
                <w:color w:val="8A9092"/>
                <w:sz w:val="17"/>
                <w:szCs w:val="17"/>
                <w:lang w:eastAsia="ru-RU"/>
              </w:rPr>
            </w:pPr>
          </w:p>
        </w:tc>
        <w:tc>
          <w:tcPr>
            <w:tcW w:w="3260" w:type="dxa"/>
            <w:gridSpan w:val="4"/>
            <w:vMerge/>
            <w:tcBorders>
              <w:top w:val="single" w:sz="8" w:space="0" w:color="auto"/>
              <w:left w:val="nil"/>
              <w:bottom w:val="single" w:sz="8" w:space="0" w:color="auto"/>
              <w:right w:val="single" w:sz="8" w:space="0" w:color="auto"/>
            </w:tcBorders>
            <w:shd w:val="clear" w:color="auto" w:fill="FFFFFF"/>
            <w:vAlign w:val="center"/>
            <w:hideMark/>
          </w:tcPr>
          <w:p w14:paraId="4E10E0CC" w14:textId="77777777" w:rsidR="00882D90" w:rsidRPr="00882D90" w:rsidRDefault="00882D90" w:rsidP="00882D90">
            <w:pPr>
              <w:spacing w:after="0" w:line="240" w:lineRule="auto"/>
              <w:rPr>
                <w:rFonts w:ascii="Tahoma" w:eastAsia="Times New Roman" w:hAnsi="Tahoma" w:cs="Tahoma"/>
                <w:color w:val="8A9092"/>
                <w:sz w:val="17"/>
                <w:szCs w:val="17"/>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8CCB92" w14:textId="77777777" w:rsidR="00882D90" w:rsidRPr="00882D90" w:rsidRDefault="00882D90" w:rsidP="00882D90">
            <w:pPr>
              <w:spacing w:after="0" w:line="240" w:lineRule="auto"/>
              <w:ind w:left="113" w:right="113"/>
              <w:jc w:val="center"/>
              <w:rPr>
                <w:rFonts w:ascii="Tahoma" w:eastAsia="Times New Roman" w:hAnsi="Tahoma" w:cs="Tahoma"/>
                <w:color w:val="8A9092"/>
                <w:sz w:val="14"/>
                <w:szCs w:val="17"/>
                <w:lang w:eastAsia="ru-RU"/>
              </w:rPr>
            </w:pPr>
            <w:r w:rsidRPr="00882D90">
              <w:rPr>
                <w:rFonts w:ascii="Times New Roman" w:eastAsia="Times New Roman" w:hAnsi="Times New Roman" w:cs="Times New Roman"/>
                <w:b/>
                <w:bCs/>
                <w:color w:val="000000"/>
                <w:sz w:val="14"/>
                <w:szCs w:val="17"/>
                <w:lang w:eastAsia="ru-RU"/>
              </w:rPr>
              <w:t>Чрезмерная плотность</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A9B98" w14:textId="77777777" w:rsidR="00882D90" w:rsidRPr="00882D90" w:rsidRDefault="00882D90" w:rsidP="00882D90">
            <w:pPr>
              <w:spacing w:after="0" w:line="240" w:lineRule="auto"/>
              <w:ind w:left="113" w:right="113"/>
              <w:jc w:val="center"/>
              <w:rPr>
                <w:rFonts w:ascii="Tahoma" w:eastAsia="Times New Roman" w:hAnsi="Tahoma" w:cs="Tahoma"/>
                <w:color w:val="8A9092"/>
                <w:sz w:val="14"/>
                <w:szCs w:val="17"/>
                <w:lang w:eastAsia="ru-RU"/>
              </w:rPr>
            </w:pPr>
            <w:r w:rsidRPr="00882D90">
              <w:rPr>
                <w:rFonts w:ascii="Times New Roman" w:eastAsia="Times New Roman" w:hAnsi="Times New Roman" w:cs="Times New Roman"/>
                <w:b/>
                <w:bCs/>
                <w:color w:val="000000"/>
                <w:sz w:val="14"/>
                <w:szCs w:val="17"/>
                <w:lang w:eastAsia="ru-RU"/>
              </w:rPr>
              <w:t>Отпала необходимость</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0044A" w14:textId="77777777" w:rsidR="00882D90" w:rsidRPr="00882D90" w:rsidRDefault="00882D90" w:rsidP="00882D90">
            <w:pPr>
              <w:spacing w:after="0" w:line="240" w:lineRule="auto"/>
              <w:ind w:left="113" w:right="113"/>
              <w:jc w:val="center"/>
              <w:rPr>
                <w:rFonts w:ascii="Tahoma" w:eastAsia="Times New Roman" w:hAnsi="Tahoma" w:cs="Tahoma"/>
                <w:color w:val="8A9092"/>
                <w:sz w:val="14"/>
                <w:szCs w:val="17"/>
                <w:lang w:eastAsia="ru-RU"/>
              </w:rPr>
            </w:pPr>
            <w:r w:rsidRPr="00882D90">
              <w:rPr>
                <w:rFonts w:ascii="Times New Roman" w:eastAsia="Times New Roman" w:hAnsi="Times New Roman" w:cs="Times New Roman"/>
                <w:b/>
                <w:bCs/>
                <w:color w:val="000000"/>
                <w:sz w:val="14"/>
                <w:szCs w:val="17"/>
                <w:lang w:eastAsia="ru-RU"/>
              </w:rPr>
              <w:t>Посещали другие мероприятия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115E35" w14:textId="77777777" w:rsidR="00882D90" w:rsidRPr="00882D90" w:rsidRDefault="00882D90" w:rsidP="00882D90">
            <w:pPr>
              <w:spacing w:after="0" w:line="240" w:lineRule="auto"/>
              <w:ind w:left="113" w:right="113"/>
              <w:jc w:val="center"/>
              <w:rPr>
                <w:rFonts w:ascii="Tahoma" w:eastAsia="Times New Roman" w:hAnsi="Tahoma" w:cs="Tahoma"/>
                <w:color w:val="8A9092"/>
                <w:sz w:val="14"/>
                <w:szCs w:val="17"/>
                <w:lang w:eastAsia="ru-RU"/>
              </w:rPr>
            </w:pPr>
            <w:r w:rsidRPr="00882D90">
              <w:rPr>
                <w:rFonts w:ascii="Times New Roman" w:eastAsia="Times New Roman" w:hAnsi="Times New Roman" w:cs="Times New Roman"/>
                <w:b/>
                <w:bCs/>
                <w:color w:val="000000"/>
                <w:sz w:val="14"/>
                <w:szCs w:val="17"/>
                <w:lang w:eastAsia="ru-RU"/>
              </w:rPr>
              <w:t>Непредвиденные мероприятия</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7CA21" w14:textId="77777777" w:rsidR="00882D90" w:rsidRPr="00882D90" w:rsidRDefault="00882D90" w:rsidP="00882D90">
            <w:pPr>
              <w:spacing w:after="0" w:line="240" w:lineRule="auto"/>
              <w:ind w:left="113" w:right="113"/>
              <w:jc w:val="center"/>
              <w:rPr>
                <w:rFonts w:ascii="Tahoma" w:eastAsia="Times New Roman" w:hAnsi="Tahoma" w:cs="Tahoma"/>
                <w:color w:val="8A9092"/>
                <w:sz w:val="14"/>
                <w:szCs w:val="17"/>
                <w:lang w:eastAsia="ru-RU"/>
              </w:rPr>
            </w:pPr>
            <w:r w:rsidRPr="00882D90">
              <w:rPr>
                <w:rFonts w:ascii="Times New Roman" w:eastAsia="Times New Roman" w:hAnsi="Times New Roman" w:cs="Times New Roman"/>
                <w:b/>
                <w:bCs/>
                <w:color w:val="000000"/>
                <w:sz w:val="14"/>
                <w:szCs w:val="17"/>
                <w:lang w:eastAsia="ru-RU"/>
              </w:rPr>
              <w:t>Болезнь сотрудников(в том числе декретный отпуск)</w:t>
            </w:r>
          </w:p>
        </w:tc>
      </w:tr>
      <w:tr w:rsidR="00882D90" w:rsidRPr="00882D90" w14:paraId="76AF3811" w14:textId="77777777" w:rsidTr="00FE2573">
        <w:trPr>
          <w:trHeight w:val="1858"/>
        </w:trPr>
        <w:tc>
          <w:tcPr>
            <w:tcW w:w="181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0FC07993" w14:textId="77777777" w:rsidR="00882D90" w:rsidRPr="00882D90" w:rsidRDefault="00882D90" w:rsidP="00882D90">
            <w:pPr>
              <w:spacing w:after="0" w:line="240" w:lineRule="auto"/>
              <w:rPr>
                <w:rFonts w:ascii="Tahoma" w:eastAsia="Times New Roman" w:hAnsi="Tahoma" w:cs="Tahoma"/>
                <w:color w:val="8A9092"/>
                <w:sz w:val="17"/>
                <w:szCs w:val="17"/>
                <w:lang w:eastAsia="ru-RU"/>
              </w:rPr>
            </w:pPr>
          </w:p>
        </w:tc>
        <w:tc>
          <w:tcPr>
            <w:tcW w:w="851" w:type="dxa"/>
            <w:vMerge/>
            <w:tcBorders>
              <w:top w:val="single" w:sz="8" w:space="0" w:color="auto"/>
              <w:left w:val="nil"/>
              <w:bottom w:val="single" w:sz="4" w:space="0" w:color="auto"/>
              <w:right w:val="single" w:sz="8" w:space="0" w:color="auto"/>
            </w:tcBorders>
            <w:shd w:val="clear" w:color="auto" w:fill="FFFFFF"/>
            <w:vAlign w:val="center"/>
            <w:hideMark/>
          </w:tcPr>
          <w:p w14:paraId="6604C7A1" w14:textId="77777777" w:rsidR="00882D90" w:rsidRPr="00882D90" w:rsidRDefault="00882D90" w:rsidP="00882D90">
            <w:pPr>
              <w:spacing w:after="0" w:line="240" w:lineRule="auto"/>
              <w:rPr>
                <w:rFonts w:ascii="Tahoma" w:eastAsia="Times New Roman" w:hAnsi="Tahoma" w:cs="Tahoma"/>
                <w:color w:val="8A9092"/>
                <w:sz w:val="17"/>
                <w:szCs w:val="17"/>
                <w:lang w:eastAsia="ru-RU"/>
              </w:rPr>
            </w:pPr>
          </w:p>
        </w:tc>
        <w:tc>
          <w:tcPr>
            <w:tcW w:w="1417"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06B536A" w14:textId="77777777" w:rsidR="00882D90" w:rsidRPr="00882D90" w:rsidRDefault="00882D90" w:rsidP="00882D90">
            <w:pPr>
              <w:spacing w:after="0" w:line="240" w:lineRule="auto"/>
              <w:ind w:left="113" w:right="113"/>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Выполнено полностью,</w:t>
            </w:r>
          </w:p>
          <w:p w14:paraId="106BE0E1" w14:textId="77777777" w:rsidR="00882D90" w:rsidRPr="00882D90" w:rsidRDefault="00882D90" w:rsidP="00882D90">
            <w:pPr>
              <w:spacing w:after="0" w:line="240" w:lineRule="auto"/>
              <w:ind w:left="113" w:right="113"/>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всего %</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59EC346" w14:textId="77777777" w:rsidR="00882D90" w:rsidRPr="00882D90" w:rsidRDefault="00882D90" w:rsidP="00882D90">
            <w:pPr>
              <w:spacing w:after="0" w:line="240" w:lineRule="auto"/>
              <w:ind w:left="113" w:right="113"/>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Не выполнено</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6B61C5D" w14:textId="77777777" w:rsidR="00882D90" w:rsidRPr="00882D90" w:rsidRDefault="00882D90" w:rsidP="00882D90">
            <w:pPr>
              <w:spacing w:after="0" w:line="240" w:lineRule="auto"/>
              <w:ind w:left="113" w:right="113"/>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Добавлены новые мероприятия</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36ADDA6"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 </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5C5F62F"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 </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6822A7D"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 </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AA4C6D8"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 </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E6D003F" w14:textId="77777777" w:rsidR="00882D90" w:rsidRPr="00882D90" w:rsidRDefault="00882D90" w:rsidP="00882D90">
            <w:pPr>
              <w:spacing w:beforeAutospacing="1" w:after="0" w:afterAutospacing="1" w:line="240" w:lineRule="auto"/>
              <w:jc w:val="center"/>
              <w:rPr>
                <w:rFonts w:ascii="Tahoma" w:eastAsia="Times New Roman" w:hAnsi="Tahoma" w:cs="Tahoma"/>
                <w:color w:val="8A9092"/>
                <w:sz w:val="17"/>
                <w:szCs w:val="17"/>
                <w:lang w:eastAsia="ru-RU"/>
              </w:rPr>
            </w:pPr>
            <w:r w:rsidRPr="00882D90">
              <w:rPr>
                <w:rFonts w:ascii="Times New Roman" w:eastAsia="Times New Roman" w:hAnsi="Times New Roman" w:cs="Times New Roman"/>
                <w:b/>
                <w:bCs/>
                <w:color w:val="000000"/>
                <w:sz w:val="17"/>
                <w:szCs w:val="17"/>
                <w:lang w:eastAsia="ru-RU"/>
              </w:rPr>
              <w:t> </w:t>
            </w:r>
          </w:p>
        </w:tc>
      </w:tr>
      <w:tr w:rsidR="00882D90" w:rsidRPr="00882D90" w14:paraId="0FEA8C37" w14:textId="77777777" w:rsidTr="00FE2573">
        <w:trPr>
          <w:trHeight w:val="251"/>
        </w:trPr>
        <w:tc>
          <w:tcPr>
            <w:tcW w:w="10325" w:type="dxa"/>
            <w:gridSpan w:val="11"/>
            <w:tcBorders>
              <w:top w:val="single" w:sz="4" w:space="0" w:color="auto"/>
              <w:left w:val="single" w:sz="8" w:space="0" w:color="auto"/>
              <w:bottom w:val="single" w:sz="8" w:space="0" w:color="auto"/>
              <w:right w:val="single" w:sz="8" w:space="0" w:color="auto"/>
            </w:tcBorders>
            <w:shd w:val="clear" w:color="auto" w:fill="FFFFFF"/>
            <w:vAlign w:val="center"/>
          </w:tcPr>
          <w:p w14:paraId="3B06D372"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bCs/>
                <w:color w:val="000000"/>
                <w:sz w:val="17"/>
                <w:szCs w:val="17"/>
                <w:lang w:eastAsia="ru-RU"/>
              </w:rPr>
            </w:pPr>
            <w:r w:rsidRPr="00882D90">
              <w:rPr>
                <w:rFonts w:ascii="Times New Roman" w:eastAsia="Times New Roman" w:hAnsi="Times New Roman" w:cs="Times New Roman"/>
                <w:b/>
                <w:bCs/>
                <w:color w:val="000000"/>
                <w:sz w:val="17"/>
                <w:szCs w:val="17"/>
                <w:lang w:eastAsia="ru-RU"/>
              </w:rPr>
              <w:t>Методическая работа</w:t>
            </w:r>
          </w:p>
        </w:tc>
      </w:tr>
      <w:tr w:rsidR="00882D90" w:rsidRPr="00882D90" w14:paraId="4702E1EA"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1DE9E"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bCs/>
                <w:color w:val="000000"/>
                <w:sz w:val="20"/>
                <w:szCs w:val="17"/>
                <w:lang w:eastAsia="ru-RU"/>
              </w:rPr>
              <w:t>1.1 Педсоветы</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961590"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C5F7B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4</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BC655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u w:val="single"/>
                <w:lang w:eastAsia="ru-RU"/>
              </w:rPr>
            </w:pPr>
            <w:r w:rsidRPr="00882D90">
              <w:rPr>
                <w:rFonts w:ascii="Times New Roman" w:eastAsia="Times New Roman" w:hAnsi="Times New Roman" w:cs="Times New Roman"/>
                <w:b/>
                <w:sz w:val="20"/>
                <w:szCs w:val="20"/>
                <w:u w:val="single"/>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87C5B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B8EFE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D80C0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52D26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5E42B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3207A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5D3D3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7D19B1B7"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A1B3E9"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bCs/>
                <w:color w:val="000000"/>
                <w:sz w:val="20"/>
                <w:szCs w:val="17"/>
                <w:lang w:eastAsia="ru-RU"/>
              </w:rPr>
              <w:t>1.2 Консультации</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7FCCA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DC23A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25</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507B7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9E185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18A8B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0CFF32"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A6FA0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D2C8B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6AFD1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7BD7F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6552BF88"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C3AB4C" w14:textId="77777777" w:rsidR="00882D90" w:rsidRPr="00882D90" w:rsidRDefault="00882D90" w:rsidP="00882D90">
            <w:pPr>
              <w:spacing w:beforeAutospacing="1" w:after="0" w:afterAutospacing="1" w:line="240" w:lineRule="auto"/>
              <w:rPr>
                <w:rFonts w:ascii="Times New Roman" w:eastAsia="Times New Roman" w:hAnsi="Times New Roman" w:cs="Times New Roman"/>
                <w:bCs/>
                <w:color w:val="000000"/>
                <w:sz w:val="20"/>
                <w:szCs w:val="17"/>
                <w:lang w:eastAsia="ru-RU"/>
              </w:rPr>
            </w:pPr>
            <w:r w:rsidRPr="00882D90">
              <w:rPr>
                <w:rFonts w:ascii="Times New Roman" w:eastAsia="Times New Roman" w:hAnsi="Times New Roman" w:cs="Times New Roman"/>
                <w:bCs/>
                <w:color w:val="000000"/>
                <w:sz w:val="20"/>
                <w:szCs w:val="17"/>
                <w:lang w:eastAsia="ru-RU"/>
              </w:rPr>
              <w:t>1.3. Семинары-практикумы, круглые столы</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8F592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5BFF2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57D6F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DF18E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CC095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8F7FA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21588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4EF11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84C1E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10532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0027F338"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A9F5F"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bCs/>
                <w:color w:val="000000"/>
                <w:sz w:val="20"/>
                <w:szCs w:val="17"/>
                <w:lang w:eastAsia="ru-RU"/>
              </w:rPr>
              <w:t>1.4 Коллективные просмотры</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10C69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54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A083B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53</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E93DE0"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F777A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B6A4E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E1EEB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8FBB6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15E90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98FC92"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1E36C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7400C071" w14:textId="77777777" w:rsidTr="00FE2573">
        <w:trPr>
          <w:trHeight w:val="433"/>
        </w:trPr>
        <w:tc>
          <w:tcPr>
            <w:tcW w:w="181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7AA621E"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color w:val="000000"/>
                <w:sz w:val="20"/>
                <w:szCs w:val="17"/>
                <w:lang w:eastAsia="ru-RU"/>
              </w:rPr>
              <w:t>1.5.</w:t>
            </w:r>
            <w:r w:rsidRPr="00882D90">
              <w:rPr>
                <w:rFonts w:ascii="Times New Roman" w:eastAsia="Times New Roman" w:hAnsi="Times New Roman" w:cs="Times New Roman"/>
                <w:b/>
                <w:sz w:val="24"/>
                <w:szCs w:val="24"/>
                <w:lang w:eastAsia="ru-RU"/>
              </w:rPr>
              <w:t xml:space="preserve"> </w:t>
            </w:r>
            <w:r w:rsidRPr="00882D90">
              <w:rPr>
                <w:rFonts w:ascii="Times New Roman" w:eastAsia="Times New Roman" w:hAnsi="Times New Roman" w:cs="Times New Roman"/>
                <w:color w:val="000000"/>
                <w:sz w:val="20"/>
                <w:szCs w:val="17"/>
                <w:lang w:eastAsia="ru-RU"/>
              </w:rPr>
              <w:t>«Школы молодого специалиста»</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E82EA4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F624B4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6</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8F01DD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EB5C2F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E05029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141A05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B2087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1FCBB9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7B5666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526290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2B15ECA4" w14:textId="77777777" w:rsidTr="00FE2573">
        <w:trPr>
          <w:trHeight w:val="433"/>
        </w:trPr>
        <w:tc>
          <w:tcPr>
            <w:tcW w:w="181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BE39327" w14:textId="77777777" w:rsidR="00882D90" w:rsidRPr="00882D90" w:rsidRDefault="00882D90" w:rsidP="00882D90">
            <w:pPr>
              <w:spacing w:beforeAutospacing="1" w:after="0" w:afterAutospacing="1" w:line="240" w:lineRule="auto"/>
              <w:rPr>
                <w:rFonts w:ascii="Times New Roman" w:eastAsia="Times New Roman" w:hAnsi="Times New Roman" w:cs="Times New Roman"/>
                <w:color w:val="000000"/>
                <w:sz w:val="20"/>
                <w:szCs w:val="17"/>
                <w:lang w:eastAsia="ru-RU"/>
              </w:rPr>
            </w:pPr>
            <w:r w:rsidRPr="00882D90">
              <w:rPr>
                <w:rFonts w:ascii="Times New Roman" w:eastAsia="Times New Roman" w:hAnsi="Times New Roman" w:cs="Times New Roman"/>
                <w:color w:val="000000"/>
                <w:sz w:val="20"/>
                <w:szCs w:val="17"/>
                <w:lang w:eastAsia="ru-RU"/>
              </w:rPr>
              <w:t>1.6. Мероприятия коворкинг площадок</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49132C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15606E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C53F3D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BBE0E6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53AEE4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D37BA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C3C4E9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09F361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6EBF92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5C17E4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34609037" w14:textId="77777777" w:rsidTr="00FE2573">
        <w:trPr>
          <w:trHeight w:val="703"/>
        </w:trPr>
        <w:tc>
          <w:tcPr>
            <w:tcW w:w="181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32425AD"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color w:val="000000"/>
                <w:sz w:val="20"/>
                <w:szCs w:val="17"/>
                <w:lang w:eastAsia="ru-RU"/>
              </w:rPr>
              <w:t>1.7 Конкурсы – смотры педагогического мастерства</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CC6060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3E1625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8870F8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u w:val="single"/>
                <w:lang w:eastAsia="ru-RU"/>
              </w:rPr>
            </w:pPr>
            <w:r w:rsidRPr="00882D90">
              <w:rPr>
                <w:rFonts w:ascii="Times New Roman" w:eastAsia="Times New Roman" w:hAnsi="Times New Roman" w:cs="Times New Roman"/>
                <w:b/>
                <w:sz w:val="20"/>
                <w:szCs w:val="20"/>
                <w:u w:val="single"/>
                <w:lang w:eastAsia="ru-RU"/>
              </w:rPr>
              <w:t>100</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06C93F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075AC0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6141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A4E688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D0C4A9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B97983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1B769B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3F069043" w14:textId="77777777" w:rsidTr="00FE2573">
        <w:trPr>
          <w:trHeight w:val="703"/>
        </w:trPr>
        <w:tc>
          <w:tcPr>
            <w:tcW w:w="181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78960EC" w14:textId="77777777" w:rsidR="00882D90" w:rsidRPr="00882D90" w:rsidRDefault="00882D90" w:rsidP="00882D90">
            <w:pPr>
              <w:spacing w:beforeAutospacing="1" w:after="0" w:afterAutospacing="1" w:line="240" w:lineRule="auto"/>
              <w:rPr>
                <w:rFonts w:ascii="Times New Roman" w:eastAsia="Times New Roman" w:hAnsi="Times New Roman" w:cs="Times New Roman"/>
                <w:color w:val="000000"/>
                <w:sz w:val="20"/>
                <w:szCs w:val="17"/>
                <w:lang w:eastAsia="ru-RU"/>
              </w:rPr>
            </w:pPr>
            <w:r w:rsidRPr="00882D90">
              <w:rPr>
                <w:rFonts w:ascii="Times New Roman" w:eastAsia="Times New Roman" w:hAnsi="Times New Roman" w:cs="Times New Roman"/>
                <w:color w:val="000000"/>
                <w:sz w:val="20"/>
                <w:szCs w:val="17"/>
                <w:lang w:eastAsia="ru-RU"/>
              </w:rPr>
              <w:t>1.8. Конкурсы предметно-развивающей среды</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C5840D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0BD0CF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FA73FD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u w:val="single"/>
                <w:lang w:eastAsia="ru-RU"/>
              </w:rPr>
            </w:pPr>
            <w:r w:rsidRPr="00882D90">
              <w:rPr>
                <w:rFonts w:ascii="Times New Roman" w:eastAsia="Times New Roman" w:hAnsi="Times New Roman" w:cs="Times New Roman"/>
                <w:b/>
                <w:sz w:val="20"/>
                <w:szCs w:val="20"/>
                <w:u w:val="single"/>
                <w:lang w:eastAsia="ru-RU"/>
              </w:rPr>
              <w:t>100</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E49DCD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2AA495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9CBBC7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80AB7E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E3D6D50"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97547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990B1E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4934ACA0" w14:textId="77777777" w:rsidTr="00FE2573">
        <w:trPr>
          <w:trHeight w:val="491"/>
        </w:trPr>
        <w:tc>
          <w:tcPr>
            <w:tcW w:w="181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9D938F9" w14:textId="77777777" w:rsidR="00882D90" w:rsidRPr="00882D90" w:rsidRDefault="00882D90" w:rsidP="00882D90">
            <w:pPr>
              <w:spacing w:beforeAutospacing="1" w:after="0" w:afterAutospacing="1" w:line="240" w:lineRule="auto"/>
              <w:rPr>
                <w:rFonts w:ascii="Times New Roman" w:eastAsia="Times New Roman" w:hAnsi="Times New Roman" w:cs="Times New Roman"/>
                <w:color w:val="000000"/>
                <w:sz w:val="20"/>
                <w:szCs w:val="17"/>
                <w:lang w:eastAsia="ru-RU"/>
              </w:rPr>
            </w:pPr>
            <w:r w:rsidRPr="00882D90">
              <w:rPr>
                <w:rFonts w:ascii="Times New Roman" w:eastAsia="Times New Roman" w:hAnsi="Times New Roman" w:cs="Times New Roman"/>
                <w:color w:val="000000"/>
                <w:sz w:val="20"/>
                <w:szCs w:val="17"/>
                <w:lang w:eastAsia="ru-RU"/>
              </w:rPr>
              <w:t>1.9. Педагогические тематические недели</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D6B921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2D0F42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3</w:t>
            </w:r>
          </w:p>
        </w:tc>
        <w:tc>
          <w:tcPr>
            <w:tcW w:w="7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32FD3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u w:val="single"/>
                <w:lang w:eastAsia="ru-RU"/>
              </w:rPr>
            </w:pPr>
            <w:r w:rsidRPr="00882D90">
              <w:rPr>
                <w:rFonts w:ascii="Times New Roman" w:eastAsia="Times New Roman" w:hAnsi="Times New Roman" w:cs="Times New Roman"/>
                <w:b/>
                <w:sz w:val="20"/>
                <w:szCs w:val="20"/>
                <w:u w:val="single"/>
                <w:lang w:eastAsia="ru-RU"/>
              </w:rPr>
              <w:t>100</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02915A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3306601"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2C6395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993682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70F389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DFB014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16DB7E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1EEB3789" w14:textId="77777777" w:rsidTr="00FE2573">
        <w:trPr>
          <w:trHeight w:val="184"/>
        </w:trPr>
        <w:tc>
          <w:tcPr>
            <w:tcW w:w="10325" w:type="dxa"/>
            <w:gridSpan w:val="11"/>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CF473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Воспитательная работа</w:t>
            </w:r>
          </w:p>
        </w:tc>
      </w:tr>
      <w:tr w:rsidR="00882D90" w:rsidRPr="00882D90" w14:paraId="5AA22DD1"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E4B9A"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color w:val="000000"/>
                <w:sz w:val="20"/>
                <w:szCs w:val="17"/>
                <w:lang w:eastAsia="ru-RU"/>
              </w:rPr>
              <w:t>2.1 Музыкальные развлечения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671BB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9E8A2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28</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27CC9F" w14:textId="77777777" w:rsidR="00882D90" w:rsidRPr="00882D90" w:rsidRDefault="00882D90" w:rsidP="00882D90">
            <w:pPr>
              <w:spacing w:beforeAutospacing="1" w:after="0" w:afterAutospacing="1" w:line="240" w:lineRule="auto"/>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E1B54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4EDA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E706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B94C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89E3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B909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9678B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5D1073CF"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49840"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color w:val="000000"/>
                <w:sz w:val="20"/>
                <w:szCs w:val="17"/>
                <w:lang w:eastAsia="ru-RU"/>
              </w:rPr>
              <w:t>2.2 Физкультурные досуги</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118341"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18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50A5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18</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CA682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0A61A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13A6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3B63F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775BB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7646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A3E890"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D9CA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08E9CC8F"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37B9D1" w14:textId="77777777" w:rsidR="00882D90" w:rsidRPr="00882D90" w:rsidRDefault="00882D90" w:rsidP="00882D90">
            <w:pPr>
              <w:spacing w:beforeAutospacing="1" w:after="0" w:afterAutospacing="1" w:line="240" w:lineRule="auto"/>
              <w:contextualSpacing/>
              <w:rPr>
                <w:rFonts w:ascii="Times New Roman" w:eastAsia="Times New Roman" w:hAnsi="Times New Roman" w:cs="Times New Roman"/>
                <w:color w:val="000000"/>
                <w:sz w:val="20"/>
                <w:szCs w:val="17"/>
                <w:lang w:eastAsia="ru-RU"/>
              </w:rPr>
            </w:pPr>
            <w:r w:rsidRPr="00882D90">
              <w:rPr>
                <w:rFonts w:ascii="Times New Roman" w:eastAsia="Times New Roman" w:hAnsi="Times New Roman" w:cs="Times New Roman"/>
                <w:color w:val="000000"/>
                <w:sz w:val="20"/>
                <w:szCs w:val="17"/>
                <w:lang w:eastAsia="ru-RU"/>
              </w:rPr>
              <w:t>2.3.Выставки конкурсы детские</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E07D2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17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2E7FD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17</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EBFF53"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lang w:eastAsia="ru-RU"/>
              </w:rPr>
            </w:pPr>
            <w:r w:rsidRPr="00882D90">
              <w:rPr>
                <w:rFonts w:ascii="Times New Roman" w:eastAsia="Times New Roman" w:hAnsi="Times New Roman" w:cs="Times New Roman"/>
                <w:b/>
                <w:sz w:val="20"/>
                <w:szCs w:val="20"/>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AEFC4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110390"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C287F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E835E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699B57"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793512"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F5AC8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277B9F4A"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593EED" w14:textId="77777777" w:rsidR="00882D90" w:rsidRPr="00882D90" w:rsidRDefault="00882D90" w:rsidP="00882D90">
            <w:pPr>
              <w:spacing w:beforeAutospacing="1" w:after="0" w:afterAutospacing="1" w:line="240" w:lineRule="auto"/>
              <w:rPr>
                <w:rFonts w:ascii="Tahoma" w:eastAsia="Times New Roman" w:hAnsi="Tahoma" w:cs="Tahoma"/>
                <w:color w:val="8A9092"/>
                <w:sz w:val="20"/>
                <w:szCs w:val="17"/>
                <w:lang w:eastAsia="ru-RU"/>
              </w:rPr>
            </w:pPr>
            <w:r w:rsidRPr="00882D90">
              <w:rPr>
                <w:rFonts w:ascii="Times New Roman" w:eastAsia="Times New Roman" w:hAnsi="Times New Roman" w:cs="Times New Roman"/>
                <w:color w:val="000000"/>
                <w:sz w:val="20"/>
                <w:szCs w:val="17"/>
                <w:lang w:eastAsia="ru-RU"/>
              </w:rPr>
              <w:t>2.4. Групповые родительские собрания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CFCDA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128644"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4</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B5DAC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0"/>
                <w:szCs w:val="20"/>
                <w:u w:val="single"/>
                <w:lang w:eastAsia="ru-RU"/>
              </w:rPr>
            </w:pPr>
            <w:r w:rsidRPr="00882D90">
              <w:rPr>
                <w:rFonts w:ascii="Times New Roman" w:eastAsia="Times New Roman" w:hAnsi="Times New Roman" w:cs="Times New Roman"/>
                <w:b/>
                <w:sz w:val="20"/>
                <w:szCs w:val="20"/>
                <w:u w:val="single"/>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72311"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9190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r w:rsidRPr="00882D90">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29AFB"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05CCF"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2551E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5047A"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9C79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0"/>
                <w:szCs w:val="20"/>
                <w:lang w:eastAsia="ru-RU"/>
              </w:rPr>
            </w:pPr>
          </w:p>
        </w:tc>
      </w:tr>
      <w:tr w:rsidR="00882D90" w:rsidRPr="00882D90" w14:paraId="766EC96A" w14:textId="77777777" w:rsidTr="00FE2573">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9A97C6" w14:textId="77777777" w:rsidR="00882D90" w:rsidRPr="00882D90" w:rsidRDefault="00882D90" w:rsidP="00882D90">
            <w:pPr>
              <w:spacing w:beforeAutospacing="1" w:after="0" w:afterAutospacing="1" w:line="240" w:lineRule="auto"/>
              <w:rPr>
                <w:rFonts w:ascii="Tahoma" w:eastAsia="Times New Roman" w:hAnsi="Tahoma" w:cs="Tahoma"/>
                <w:b/>
                <w:color w:val="8A9092"/>
                <w:sz w:val="24"/>
                <w:szCs w:val="17"/>
                <w:lang w:eastAsia="ru-RU"/>
              </w:rPr>
            </w:pPr>
            <w:r w:rsidRPr="00882D90">
              <w:rPr>
                <w:rFonts w:ascii="Times New Roman" w:eastAsia="Times New Roman" w:hAnsi="Times New Roman" w:cs="Times New Roman"/>
                <w:color w:val="000000"/>
                <w:sz w:val="24"/>
                <w:szCs w:val="17"/>
                <w:lang w:eastAsia="ru-RU"/>
              </w:rPr>
              <w:lastRenderedPageBreak/>
              <w:t> </w:t>
            </w:r>
            <w:r w:rsidRPr="00882D90">
              <w:rPr>
                <w:rFonts w:ascii="Times New Roman" w:eastAsia="Times New Roman" w:hAnsi="Times New Roman" w:cs="Times New Roman"/>
                <w:b/>
                <w:color w:val="000000"/>
                <w:sz w:val="24"/>
                <w:szCs w:val="17"/>
                <w:lang w:eastAsia="ru-RU"/>
              </w:rPr>
              <w:t>ИТОГО</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BD621E"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r w:rsidRPr="00882D90">
              <w:rPr>
                <w:rFonts w:ascii="Times New Roman" w:eastAsia="Times New Roman" w:hAnsi="Times New Roman" w:cs="Times New Roman"/>
                <w:sz w:val="24"/>
                <w:szCs w:val="20"/>
                <w:lang w:eastAsia="ru-RU"/>
              </w:rPr>
              <w:t>187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9F4E9"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r w:rsidRPr="00882D90">
              <w:rPr>
                <w:rFonts w:ascii="Times New Roman" w:eastAsia="Times New Roman" w:hAnsi="Times New Roman" w:cs="Times New Roman"/>
                <w:sz w:val="24"/>
                <w:szCs w:val="20"/>
                <w:lang w:eastAsia="ru-RU"/>
              </w:rPr>
              <w:t>186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56A9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b/>
                <w:sz w:val="24"/>
                <w:szCs w:val="20"/>
                <w:lang w:eastAsia="ru-RU"/>
              </w:rPr>
            </w:pPr>
            <w:r w:rsidRPr="00882D90">
              <w:rPr>
                <w:rFonts w:ascii="Times New Roman" w:eastAsia="Times New Roman" w:hAnsi="Times New Roman" w:cs="Times New Roman"/>
                <w:b/>
                <w:sz w:val="24"/>
                <w:szCs w:val="20"/>
                <w:lang w:eastAsia="ru-RU"/>
              </w:rPr>
              <w:t>100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6AB18"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r w:rsidRPr="00882D90">
              <w:rPr>
                <w:rFonts w:ascii="Times New Roman" w:eastAsia="Times New Roman" w:hAnsi="Times New Roman" w:cs="Times New Roman"/>
                <w:sz w:val="24"/>
                <w:szCs w:val="20"/>
                <w:lang w:eastAsia="ru-RU"/>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EB72D"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r w:rsidRPr="00882D90">
              <w:rPr>
                <w:rFonts w:ascii="Times New Roman" w:eastAsia="Times New Roman" w:hAnsi="Times New Roman" w:cs="Times New Roman"/>
                <w:sz w:val="24"/>
                <w:szCs w:val="20"/>
                <w:lang w:eastAsia="ru-RU"/>
              </w:rPr>
              <w:t>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5EBC6"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2EE22"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367B12"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C50F5"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5AA4BC" w14:textId="77777777" w:rsidR="00882D90" w:rsidRPr="00882D90" w:rsidRDefault="00882D90" w:rsidP="00882D90">
            <w:pPr>
              <w:spacing w:beforeAutospacing="1" w:after="0" w:afterAutospacing="1" w:line="240" w:lineRule="auto"/>
              <w:jc w:val="center"/>
              <w:rPr>
                <w:rFonts w:ascii="Times New Roman" w:eastAsia="Times New Roman" w:hAnsi="Times New Roman" w:cs="Times New Roman"/>
                <w:sz w:val="24"/>
                <w:szCs w:val="20"/>
                <w:lang w:eastAsia="ru-RU"/>
              </w:rPr>
            </w:pPr>
          </w:p>
        </w:tc>
      </w:tr>
    </w:tbl>
    <w:p w14:paraId="1331D0EF" w14:textId="77777777" w:rsidR="00F346A3" w:rsidRPr="00F346A3" w:rsidRDefault="00F346A3" w:rsidP="00882D90">
      <w:pPr>
        <w:spacing w:after="0" w:line="240" w:lineRule="auto"/>
        <w:jc w:val="both"/>
        <w:rPr>
          <w:rFonts w:ascii="Times New Roman" w:eastAsia="Calibri" w:hAnsi="Times New Roman" w:cs="Times New Roman"/>
          <w:sz w:val="20"/>
          <w:szCs w:val="20"/>
        </w:rPr>
      </w:pPr>
    </w:p>
    <w:p w14:paraId="79292A2D" w14:textId="7D26EFC9" w:rsidR="00F346A3" w:rsidRPr="008F1358" w:rsidRDefault="00F346A3" w:rsidP="00F346A3">
      <w:pPr>
        <w:spacing w:after="0" w:line="240" w:lineRule="auto"/>
        <w:ind w:firstLine="426"/>
        <w:jc w:val="both"/>
        <w:rPr>
          <w:rFonts w:ascii="Times New Roman" w:eastAsia="Calibri" w:hAnsi="Times New Roman" w:cs="Times New Roman"/>
          <w:sz w:val="26"/>
          <w:szCs w:val="26"/>
        </w:rPr>
      </w:pPr>
      <w:r w:rsidRPr="00F346A3">
        <w:rPr>
          <w:rFonts w:ascii="Times New Roman" w:eastAsia="Calibri" w:hAnsi="Times New Roman" w:cs="Times New Roman"/>
          <w:sz w:val="26"/>
          <w:szCs w:val="26"/>
        </w:rPr>
        <w:t xml:space="preserve">Количественный анализ прошедших мероприятий показал, что годовой план был выполнен на 100 </w:t>
      </w:r>
      <w:proofErr w:type="gramStart"/>
      <w:r w:rsidRPr="00F346A3">
        <w:rPr>
          <w:rFonts w:ascii="Times New Roman" w:eastAsia="Calibri" w:hAnsi="Times New Roman" w:cs="Times New Roman"/>
          <w:sz w:val="26"/>
          <w:szCs w:val="26"/>
        </w:rPr>
        <w:t xml:space="preserve">% </w:t>
      </w:r>
      <w:r w:rsidR="00F97632">
        <w:rPr>
          <w:rFonts w:ascii="Times New Roman" w:eastAsia="Calibri" w:hAnsi="Times New Roman" w:cs="Times New Roman"/>
          <w:sz w:val="26"/>
          <w:szCs w:val="26"/>
        </w:rPr>
        <w:t>.</w:t>
      </w:r>
      <w:proofErr w:type="gramEnd"/>
    </w:p>
    <w:p w14:paraId="6BE61E1F" w14:textId="77777777" w:rsidR="00E209D7" w:rsidRDefault="00E209D7" w:rsidP="00F97632">
      <w:pPr>
        <w:spacing w:after="0" w:line="240" w:lineRule="auto"/>
        <w:jc w:val="both"/>
        <w:rPr>
          <w:rFonts w:ascii="Times New Roman" w:eastAsia="Calibri" w:hAnsi="Times New Roman" w:cs="Times New Roman"/>
          <w:sz w:val="26"/>
          <w:szCs w:val="26"/>
        </w:rPr>
      </w:pPr>
    </w:p>
    <w:p w14:paraId="761E8AF0" w14:textId="77777777" w:rsidR="003A7B6D" w:rsidRDefault="003A7B6D" w:rsidP="003A7B6D">
      <w:pPr>
        <w:spacing w:after="0" w:line="240" w:lineRule="auto"/>
        <w:ind w:firstLine="426"/>
        <w:jc w:val="center"/>
        <w:rPr>
          <w:rFonts w:ascii="Times New Roman" w:eastAsia="Calibri" w:hAnsi="Times New Roman" w:cs="Times New Roman"/>
          <w:bCs/>
          <w:sz w:val="26"/>
          <w:szCs w:val="26"/>
        </w:rPr>
      </w:pPr>
      <w:r w:rsidRPr="003A7B6D">
        <w:rPr>
          <w:rFonts w:ascii="Times New Roman" w:eastAsia="Calibri" w:hAnsi="Times New Roman" w:cs="Times New Roman"/>
          <w:bCs/>
          <w:sz w:val="26"/>
          <w:szCs w:val="26"/>
        </w:rPr>
        <w:t>Работа педагогов в методических объединениях разного уровня</w:t>
      </w:r>
    </w:p>
    <w:p w14:paraId="0CC506D0" w14:textId="77777777" w:rsidR="00FE2573" w:rsidRPr="00F346A3" w:rsidRDefault="00FE2573" w:rsidP="003A7B6D">
      <w:pPr>
        <w:spacing w:after="0" w:line="240" w:lineRule="auto"/>
        <w:ind w:firstLine="426"/>
        <w:jc w:val="center"/>
        <w:rPr>
          <w:rFonts w:ascii="Times New Roman" w:eastAsia="Calibri" w:hAnsi="Times New Roman" w:cs="Times New Roman"/>
          <w:sz w:val="26"/>
          <w:szCs w:val="26"/>
        </w:rPr>
      </w:pPr>
    </w:p>
    <w:p w14:paraId="71BC9B5F" w14:textId="025B0466" w:rsidR="00FE2573" w:rsidRDefault="00FE2573" w:rsidP="00FE2573">
      <w:pPr>
        <w:pStyle w:val="a5"/>
        <w:ind w:firstLine="426"/>
        <w:jc w:val="both"/>
        <w:rPr>
          <w:rFonts w:ascii="Times New Roman" w:hAnsi="Times New Roman" w:cs="Times New Roman"/>
          <w:sz w:val="26"/>
          <w:szCs w:val="26"/>
        </w:rPr>
      </w:pPr>
      <w:r w:rsidRPr="00FE2573">
        <w:rPr>
          <w:rFonts w:ascii="Times New Roman" w:hAnsi="Times New Roman" w:cs="Times New Roman"/>
          <w:sz w:val="26"/>
          <w:szCs w:val="26"/>
        </w:rPr>
        <w:t xml:space="preserve">Заведующий О.В. Середа </w:t>
      </w:r>
      <w:r w:rsidR="00E239A5">
        <w:rPr>
          <w:rFonts w:ascii="Times New Roman" w:hAnsi="Times New Roman" w:cs="Times New Roman"/>
          <w:sz w:val="26"/>
          <w:szCs w:val="26"/>
        </w:rPr>
        <w:t xml:space="preserve">награждена почетной грамотой Министерства </w:t>
      </w:r>
      <w:proofErr w:type="spellStart"/>
      <w:r w:rsidR="00E239A5">
        <w:rPr>
          <w:rFonts w:ascii="Times New Roman" w:hAnsi="Times New Roman" w:cs="Times New Roman"/>
          <w:sz w:val="26"/>
          <w:szCs w:val="26"/>
        </w:rPr>
        <w:t>Просвящения</w:t>
      </w:r>
      <w:proofErr w:type="spellEnd"/>
      <w:r w:rsidR="00E239A5">
        <w:rPr>
          <w:rFonts w:ascii="Times New Roman" w:hAnsi="Times New Roman" w:cs="Times New Roman"/>
          <w:sz w:val="26"/>
          <w:szCs w:val="26"/>
        </w:rPr>
        <w:t xml:space="preserve"> Российской Федерации.</w:t>
      </w:r>
    </w:p>
    <w:p w14:paraId="78C475D9" w14:textId="74246191" w:rsidR="00E239A5" w:rsidRPr="00FE2573" w:rsidRDefault="00C001C5" w:rsidP="00FE2573">
      <w:pPr>
        <w:pStyle w:val="a5"/>
        <w:ind w:firstLine="426"/>
        <w:jc w:val="both"/>
        <w:rPr>
          <w:rFonts w:ascii="Times New Roman" w:hAnsi="Times New Roman" w:cs="Times New Roman"/>
          <w:sz w:val="26"/>
          <w:szCs w:val="26"/>
        </w:rPr>
      </w:pPr>
      <w:r>
        <w:rPr>
          <w:rFonts w:ascii="Times New Roman" w:hAnsi="Times New Roman" w:cs="Times New Roman"/>
          <w:sz w:val="26"/>
          <w:szCs w:val="26"/>
        </w:rPr>
        <w:t>«Золотая медаль- 2022» МАДОУ д/с №</w:t>
      </w:r>
      <w:proofErr w:type="gramStart"/>
      <w:r>
        <w:rPr>
          <w:rFonts w:ascii="Times New Roman" w:hAnsi="Times New Roman" w:cs="Times New Roman"/>
          <w:sz w:val="26"/>
          <w:szCs w:val="26"/>
        </w:rPr>
        <w:t>81  было</w:t>
      </w:r>
      <w:proofErr w:type="gramEnd"/>
      <w:r>
        <w:rPr>
          <w:rFonts w:ascii="Times New Roman" w:hAnsi="Times New Roman" w:cs="Times New Roman"/>
          <w:sz w:val="26"/>
          <w:szCs w:val="26"/>
        </w:rPr>
        <w:t xml:space="preserve"> удостоено двумя серебряными медалями. Работы «Программа развития кадров» и «Территория со смыслом: нравственное воспитание детей дошкольного возраста».</w:t>
      </w:r>
    </w:p>
    <w:p w14:paraId="0D298E8D" w14:textId="77777777" w:rsidR="00C001C5" w:rsidRDefault="00FE2573" w:rsidP="00FE2573">
      <w:pPr>
        <w:pStyle w:val="a5"/>
        <w:ind w:firstLine="426"/>
        <w:jc w:val="both"/>
        <w:rPr>
          <w:rFonts w:ascii="Times New Roman" w:hAnsi="Times New Roman" w:cs="Times New Roman"/>
          <w:sz w:val="26"/>
          <w:szCs w:val="26"/>
        </w:rPr>
      </w:pPr>
      <w:r w:rsidRPr="00FE2573">
        <w:rPr>
          <w:rFonts w:ascii="Times New Roman" w:hAnsi="Times New Roman" w:cs="Times New Roman"/>
          <w:sz w:val="26"/>
          <w:szCs w:val="26"/>
        </w:rPr>
        <w:t xml:space="preserve">Также в городском конкурсе «Педагогический дебют» в номинации «Педагог-наставник» приняла участие воспитатель </w:t>
      </w:r>
      <w:r w:rsidR="00C001C5">
        <w:rPr>
          <w:rFonts w:ascii="Times New Roman" w:hAnsi="Times New Roman" w:cs="Times New Roman"/>
          <w:sz w:val="26"/>
          <w:szCs w:val="26"/>
        </w:rPr>
        <w:t>Чагова</w:t>
      </w:r>
      <w:r w:rsidRPr="00FE2573">
        <w:rPr>
          <w:rFonts w:ascii="Times New Roman" w:hAnsi="Times New Roman" w:cs="Times New Roman"/>
          <w:sz w:val="26"/>
          <w:szCs w:val="26"/>
        </w:rPr>
        <w:t xml:space="preserve"> </w:t>
      </w:r>
      <w:r w:rsidR="00C001C5">
        <w:rPr>
          <w:rFonts w:ascii="Times New Roman" w:hAnsi="Times New Roman" w:cs="Times New Roman"/>
          <w:sz w:val="26"/>
          <w:szCs w:val="26"/>
        </w:rPr>
        <w:t>О</w:t>
      </w:r>
      <w:r w:rsidRPr="00FE2573">
        <w:rPr>
          <w:rFonts w:ascii="Times New Roman" w:hAnsi="Times New Roman" w:cs="Times New Roman"/>
          <w:sz w:val="26"/>
          <w:szCs w:val="26"/>
        </w:rPr>
        <w:t>.</w:t>
      </w:r>
      <w:r w:rsidR="00C001C5">
        <w:rPr>
          <w:rFonts w:ascii="Times New Roman" w:hAnsi="Times New Roman" w:cs="Times New Roman"/>
          <w:sz w:val="26"/>
          <w:szCs w:val="26"/>
        </w:rPr>
        <w:t>В</w:t>
      </w:r>
      <w:r w:rsidRPr="00FE2573">
        <w:rPr>
          <w:rFonts w:ascii="Times New Roman" w:hAnsi="Times New Roman" w:cs="Times New Roman"/>
          <w:sz w:val="26"/>
          <w:szCs w:val="26"/>
        </w:rPr>
        <w:t>.</w:t>
      </w:r>
    </w:p>
    <w:p w14:paraId="55DAFB19" w14:textId="77777777" w:rsidR="00C001C5" w:rsidRDefault="00C001C5" w:rsidP="00FE2573">
      <w:pPr>
        <w:pStyle w:val="a5"/>
        <w:ind w:firstLine="426"/>
        <w:jc w:val="both"/>
        <w:rPr>
          <w:rFonts w:ascii="Times New Roman" w:hAnsi="Times New Roman" w:cs="Times New Roman"/>
          <w:sz w:val="26"/>
          <w:szCs w:val="26"/>
        </w:rPr>
      </w:pPr>
      <w:r>
        <w:rPr>
          <w:rFonts w:ascii="Times New Roman" w:hAnsi="Times New Roman" w:cs="Times New Roman"/>
          <w:sz w:val="26"/>
          <w:szCs w:val="26"/>
        </w:rPr>
        <w:t xml:space="preserve">В номинации «Молодые воспитатели»- </w:t>
      </w:r>
      <w:proofErr w:type="spellStart"/>
      <w:r>
        <w:rPr>
          <w:rFonts w:ascii="Times New Roman" w:hAnsi="Times New Roman" w:cs="Times New Roman"/>
          <w:sz w:val="26"/>
          <w:szCs w:val="26"/>
        </w:rPr>
        <w:t>Бутькова</w:t>
      </w:r>
      <w:proofErr w:type="spellEnd"/>
      <w:r>
        <w:rPr>
          <w:rFonts w:ascii="Times New Roman" w:hAnsi="Times New Roman" w:cs="Times New Roman"/>
          <w:sz w:val="26"/>
          <w:szCs w:val="26"/>
        </w:rPr>
        <w:t xml:space="preserve"> В.А</w:t>
      </w:r>
    </w:p>
    <w:p w14:paraId="5491A0E1" w14:textId="280BCBC2" w:rsidR="00FE2573" w:rsidRDefault="00C001C5" w:rsidP="00C001C5">
      <w:pPr>
        <w:pStyle w:val="a5"/>
        <w:ind w:firstLine="426"/>
        <w:jc w:val="both"/>
        <w:rPr>
          <w:rFonts w:ascii="Times New Roman" w:hAnsi="Times New Roman" w:cs="Times New Roman"/>
          <w:sz w:val="26"/>
          <w:szCs w:val="26"/>
        </w:rPr>
      </w:pPr>
      <w:r>
        <w:rPr>
          <w:rFonts w:ascii="Times New Roman" w:hAnsi="Times New Roman" w:cs="Times New Roman"/>
          <w:sz w:val="26"/>
          <w:szCs w:val="26"/>
        </w:rPr>
        <w:t>В номинации «Молодые управленцы»- Вишневая А.А</w:t>
      </w:r>
      <w:r w:rsidR="00FE2573" w:rsidRPr="00FE2573">
        <w:rPr>
          <w:rFonts w:ascii="Times New Roman" w:hAnsi="Times New Roman" w:cs="Times New Roman"/>
          <w:sz w:val="26"/>
          <w:szCs w:val="26"/>
        </w:rPr>
        <w:t xml:space="preserve"> </w:t>
      </w:r>
    </w:p>
    <w:p w14:paraId="6794AC36" w14:textId="0F76C461" w:rsidR="00F97632" w:rsidRPr="00FE2573" w:rsidRDefault="00F97632" w:rsidP="00C001C5">
      <w:pPr>
        <w:pStyle w:val="a5"/>
        <w:ind w:firstLine="426"/>
        <w:jc w:val="both"/>
        <w:rPr>
          <w:rFonts w:ascii="Times New Roman" w:hAnsi="Times New Roman" w:cs="Times New Roman"/>
          <w:sz w:val="26"/>
          <w:szCs w:val="26"/>
        </w:rPr>
      </w:pPr>
      <w:r>
        <w:rPr>
          <w:rFonts w:ascii="Times New Roman" w:hAnsi="Times New Roman" w:cs="Times New Roman"/>
          <w:sz w:val="26"/>
          <w:szCs w:val="26"/>
        </w:rPr>
        <w:t xml:space="preserve">Призовые места в конкурсе «Молодые педагоги НГПУ». Науменко А.Е – 1 место. </w:t>
      </w:r>
      <w:proofErr w:type="spellStart"/>
      <w:r>
        <w:rPr>
          <w:rFonts w:ascii="Times New Roman" w:hAnsi="Times New Roman" w:cs="Times New Roman"/>
          <w:sz w:val="26"/>
          <w:szCs w:val="26"/>
        </w:rPr>
        <w:t>Бутькова</w:t>
      </w:r>
      <w:proofErr w:type="spellEnd"/>
      <w:r>
        <w:rPr>
          <w:rFonts w:ascii="Times New Roman" w:hAnsi="Times New Roman" w:cs="Times New Roman"/>
          <w:sz w:val="26"/>
          <w:szCs w:val="26"/>
        </w:rPr>
        <w:t xml:space="preserve"> В.А- 2 место.</w:t>
      </w:r>
    </w:p>
    <w:p w14:paraId="0BB84582" w14:textId="430F80CB" w:rsidR="00FE2573" w:rsidRPr="006E16DD" w:rsidRDefault="00FE2573" w:rsidP="00FE2573">
      <w:pPr>
        <w:pStyle w:val="a5"/>
        <w:ind w:firstLine="360"/>
        <w:jc w:val="both"/>
        <w:rPr>
          <w:rFonts w:ascii="Times New Roman" w:hAnsi="Times New Roman" w:cs="Times New Roman"/>
          <w:sz w:val="26"/>
          <w:szCs w:val="26"/>
        </w:rPr>
      </w:pPr>
      <w:r w:rsidRPr="006E16DD">
        <w:rPr>
          <w:rFonts w:ascii="Times New Roman" w:hAnsi="Times New Roman" w:cs="Times New Roman"/>
          <w:sz w:val="26"/>
          <w:szCs w:val="26"/>
        </w:rPr>
        <w:t>Педагоги нашего учреждения презентовали опыт работы на районном</w:t>
      </w:r>
      <w:r w:rsidR="00F97632" w:rsidRPr="006E16DD">
        <w:rPr>
          <w:rFonts w:ascii="Times New Roman" w:hAnsi="Times New Roman" w:cs="Times New Roman"/>
          <w:sz w:val="26"/>
          <w:szCs w:val="26"/>
        </w:rPr>
        <w:t xml:space="preserve">, городском и </w:t>
      </w:r>
      <w:r w:rsidR="00E239A5" w:rsidRPr="006E16DD">
        <w:rPr>
          <w:rFonts w:ascii="Times New Roman" w:hAnsi="Times New Roman" w:cs="Times New Roman"/>
          <w:sz w:val="26"/>
          <w:szCs w:val="26"/>
        </w:rPr>
        <w:t>всероссийском</w:t>
      </w:r>
      <w:r w:rsidRPr="006E16DD">
        <w:rPr>
          <w:rFonts w:ascii="Times New Roman" w:hAnsi="Times New Roman" w:cs="Times New Roman"/>
          <w:sz w:val="26"/>
          <w:szCs w:val="26"/>
        </w:rPr>
        <w:t xml:space="preserve"> уровне</w:t>
      </w:r>
      <w:r w:rsidR="00F97632" w:rsidRPr="006E16DD">
        <w:rPr>
          <w:rFonts w:ascii="Times New Roman" w:hAnsi="Times New Roman" w:cs="Times New Roman"/>
          <w:sz w:val="26"/>
          <w:szCs w:val="26"/>
        </w:rPr>
        <w:t>.</w:t>
      </w:r>
    </w:p>
    <w:tbl>
      <w:tblPr>
        <w:tblStyle w:val="a4"/>
        <w:tblW w:w="9744" w:type="dxa"/>
        <w:tblInd w:w="-431" w:type="dxa"/>
        <w:tblLook w:val="04A0" w:firstRow="1" w:lastRow="0" w:firstColumn="1" w:lastColumn="0" w:noHBand="0" w:noVBand="1"/>
      </w:tblPr>
      <w:tblGrid>
        <w:gridCol w:w="993"/>
        <w:gridCol w:w="5529"/>
        <w:gridCol w:w="3222"/>
      </w:tblGrid>
      <w:tr w:rsidR="00FE2573" w:rsidRPr="006E16DD" w14:paraId="33257021" w14:textId="77777777" w:rsidTr="00BC24A5">
        <w:tc>
          <w:tcPr>
            <w:tcW w:w="993" w:type="dxa"/>
          </w:tcPr>
          <w:p w14:paraId="374F53A2" w14:textId="77777777" w:rsidR="00FE2573" w:rsidRPr="006E16DD" w:rsidRDefault="00FE2573" w:rsidP="00FE2573">
            <w:pPr>
              <w:pStyle w:val="a5"/>
              <w:rPr>
                <w:rFonts w:ascii="Times New Roman" w:hAnsi="Times New Roman" w:cs="Times New Roman"/>
                <w:sz w:val="24"/>
                <w:szCs w:val="24"/>
              </w:rPr>
            </w:pPr>
            <w:r w:rsidRPr="006E16DD">
              <w:rPr>
                <w:rFonts w:ascii="Times New Roman" w:hAnsi="Times New Roman" w:cs="Times New Roman"/>
                <w:sz w:val="24"/>
                <w:szCs w:val="24"/>
              </w:rPr>
              <w:t>№</w:t>
            </w:r>
          </w:p>
        </w:tc>
        <w:tc>
          <w:tcPr>
            <w:tcW w:w="5529" w:type="dxa"/>
          </w:tcPr>
          <w:p w14:paraId="79484BA9" w14:textId="77777777" w:rsidR="00FE2573" w:rsidRPr="006E16DD" w:rsidRDefault="00FE2573" w:rsidP="00FE2573">
            <w:pPr>
              <w:pStyle w:val="a5"/>
              <w:rPr>
                <w:rFonts w:ascii="Times New Roman" w:hAnsi="Times New Roman" w:cs="Times New Roman"/>
                <w:sz w:val="24"/>
                <w:szCs w:val="24"/>
              </w:rPr>
            </w:pPr>
            <w:r w:rsidRPr="006E16DD">
              <w:rPr>
                <w:rFonts w:ascii="Times New Roman" w:hAnsi="Times New Roman" w:cs="Times New Roman"/>
                <w:sz w:val="24"/>
                <w:szCs w:val="24"/>
              </w:rPr>
              <w:t>Мероприятие</w:t>
            </w:r>
          </w:p>
        </w:tc>
        <w:tc>
          <w:tcPr>
            <w:tcW w:w="3222" w:type="dxa"/>
          </w:tcPr>
          <w:p w14:paraId="658B7C1E" w14:textId="77777777" w:rsidR="00FE2573" w:rsidRPr="006E16DD" w:rsidRDefault="00FE2573" w:rsidP="00FE2573">
            <w:pPr>
              <w:pStyle w:val="a5"/>
              <w:rPr>
                <w:rFonts w:ascii="Times New Roman" w:hAnsi="Times New Roman" w:cs="Times New Roman"/>
                <w:sz w:val="24"/>
                <w:szCs w:val="24"/>
              </w:rPr>
            </w:pPr>
            <w:r w:rsidRPr="006E16DD">
              <w:rPr>
                <w:rFonts w:ascii="Times New Roman" w:hAnsi="Times New Roman" w:cs="Times New Roman"/>
                <w:sz w:val="24"/>
                <w:szCs w:val="24"/>
              </w:rPr>
              <w:t>Педагоги</w:t>
            </w:r>
          </w:p>
        </w:tc>
      </w:tr>
      <w:tr w:rsidR="00FE2573" w:rsidRPr="006E16DD" w14:paraId="53D6B134" w14:textId="77777777" w:rsidTr="00BC24A5">
        <w:tc>
          <w:tcPr>
            <w:tcW w:w="993" w:type="dxa"/>
          </w:tcPr>
          <w:p w14:paraId="074DDC4B" w14:textId="77777777" w:rsidR="00FE2573" w:rsidRPr="006E16DD" w:rsidRDefault="00FE2573" w:rsidP="00FE2573">
            <w:pPr>
              <w:pStyle w:val="a5"/>
              <w:numPr>
                <w:ilvl w:val="0"/>
                <w:numId w:val="13"/>
              </w:numPr>
              <w:rPr>
                <w:rFonts w:ascii="Times New Roman" w:hAnsi="Times New Roman" w:cs="Times New Roman"/>
                <w:sz w:val="24"/>
                <w:szCs w:val="24"/>
              </w:rPr>
            </w:pPr>
          </w:p>
        </w:tc>
        <w:tc>
          <w:tcPr>
            <w:tcW w:w="5529" w:type="dxa"/>
          </w:tcPr>
          <w:p w14:paraId="5108E1E4" w14:textId="1CA2BC52" w:rsidR="00FE2573"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Всероссийский форум Дошкольное воспитание. Новые ориентиры. Новосибирск</w:t>
            </w:r>
            <w:r w:rsidR="00FE2573" w:rsidRPr="006E16DD">
              <w:rPr>
                <w:rFonts w:ascii="Times New Roman" w:hAnsi="Times New Roman" w:cs="Times New Roman"/>
                <w:sz w:val="24"/>
                <w:szCs w:val="24"/>
              </w:rPr>
              <w:t xml:space="preserve"> </w:t>
            </w:r>
          </w:p>
        </w:tc>
        <w:tc>
          <w:tcPr>
            <w:tcW w:w="3222" w:type="dxa"/>
          </w:tcPr>
          <w:p w14:paraId="18AC9588" w14:textId="77777777" w:rsidR="00FE2573"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Середа О.В</w:t>
            </w:r>
          </w:p>
          <w:p w14:paraId="4736C0B8"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Вишневая А.А</w:t>
            </w:r>
          </w:p>
          <w:p w14:paraId="50E16C4F"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Кузьмина Ю.В</w:t>
            </w:r>
          </w:p>
          <w:p w14:paraId="21B076A1"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Гудовцева Н.В</w:t>
            </w:r>
          </w:p>
          <w:p w14:paraId="7026B5AA"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Хрущева Т.С</w:t>
            </w:r>
          </w:p>
          <w:p w14:paraId="7088D9E1"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Бабушкина Е.О</w:t>
            </w:r>
          </w:p>
          <w:p w14:paraId="785E6F80"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Рожкова А.Н</w:t>
            </w:r>
          </w:p>
          <w:p w14:paraId="01782B9E"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Чагова О.В</w:t>
            </w:r>
          </w:p>
          <w:p w14:paraId="5DB2478A"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Толмачева Е.А</w:t>
            </w:r>
          </w:p>
          <w:p w14:paraId="1EC5EB10" w14:textId="77777777" w:rsidR="000E3A71" w:rsidRPr="006E16DD" w:rsidRDefault="000E3A71" w:rsidP="00FE2573">
            <w:pPr>
              <w:pStyle w:val="a5"/>
              <w:rPr>
                <w:rFonts w:ascii="Times New Roman" w:hAnsi="Times New Roman" w:cs="Times New Roman"/>
                <w:sz w:val="24"/>
                <w:szCs w:val="24"/>
              </w:rPr>
            </w:pPr>
            <w:proofErr w:type="spellStart"/>
            <w:r w:rsidRPr="006E16DD">
              <w:rPr>
                <w:rFonts w:ascii="Times New Roman" w:hAnsi="Times New Roman" w:cs="Times New Roman"/>
                <w:sz w:val="24"/>
                <w:szCs w:val="24"/>
              </w:rPr>
              <w:t>Кацапина</w:t>
            </w:r>
            <w:proofErr w:type="spellEnd"/>
            <w:r w:rsidRPr="006E16DD">
              <w:rPr>
                <w:rFonts w:ascii="Times New Roman" w:hAnsi="Times New Roman" w:cs="Times New Roman"/>
                <w:sz w:val="24"/>
                <w:szCs w:val="24"/>
              </w:rPr>
              <w:t xml:space="preserve"> Е.В</w:t>
            </w:r>
          </w:p>
          <w:p w14:paraId="63BB39F3"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Ляпунова А.Ю</w:t>
            </w:r>
          </w:p>
          <w:p w14:paraId="20AB1DAF"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Коновалова К.В</w:t>
            </w:r>
          </w:p>
          <w:p w14:paraId="5F9E8675"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Трегубова О.А</w:t>
            </w:r>
          </w:p>
          <w:p w14:paraId="5F992612" w14:textId="77777777" w:rsidR="00E239A5" w:rsidRPr="00E239A5" w:rsidRDefault="00E239A5" w:rsidP="00E239A5">
            <w:pPr>
              <w:pStyle w:val="a5"/>
              <w:rPr>
                <w:rFonts w:ascii="Times New Roman" w:hAnsi="Times New Roman" w:cs="Times New Roman"/>
                <w:sz w:val="24"/>
                <w:szCs w:val="24"/>
              </w:rPr>
            </w:pPr>
            <w:proofErr w:type="spellStart"/>
            <w:r w:rsidRPr="00E239A5">
              <w:rPr>
                <w:rFonts w:ascii="Times New Roman" w:hAnsi="Times New Roman" w:cs="Times New Roman"/>
                <w:sz w:val="24"/>
                <w:szCs w:val="24"/>
              </w:rPr>
              <w:t>Колметова</w:t>
            </w:r>
            <w:proofErr w:type="spellEnd"/>
            <w:r w:rsidRPr="00E239A5">
              <w:rPr>
                <w:rFonts w:ascii="Times New Roman" w:hAnsi="Times New Roman" w:cs="Times New Roman"/>
                <w:sz w:val="24"/>
                <w:szCs w:val="24"/>
              </w:rPr>
              <w:t xml:space="preserve"> Г.И</w:t>
            </w:r>
          </w:p>
          <w:p w14:paraId="11566C24"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Беликова О.В</w:t>
            </w:r>
          </w:p>
          <w:p w14:paraId="3B7F4E43"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Харитонова Е.В</w:t>
            </w:r>
          </w:p>
          <w:p w14:paraId="1DEA2820"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Гугля Г.А</w:t>
            </w:r>
          </w:p>
          <w:p w14:paraId="3B12078D"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Устименко Н.Ю</w:t>
            </w:r>
          </w:p>
          <w:p w14:paraId="3DB88157"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Емельянова О.Н</w:t>
            </w:r>
          </w:p>
          <w:p w14:paraId="6A46CDA1" w14:textId="77777777" w:rsidR="00E239A5" w:rsidRPr="00E239A5" w:rsidRDefault="00E239A5" w:rsidP="00E239A5">
            <w:pPr>
              <w:pStyle w:val="a5"/>
              <w:rPr>
                <w:rFonts w:ascii="Times New Roman" w:hAnsi="Times New Roman" w:cs="Times New Roman"/>
                <w:sz w:val="24"/>
                <w:szCs w:val="24"/>
              </w:rPr>
            </w:pPr>
            <w:r w:rsidRPr="00E239A5">
              <w:rPr>
                <w:rFonts w:ascii="Times New Roman" w:hAnsi="Times New Roman" w:cs="Times New Roman"/>
                <w:sz w:val="24"/>
                <w:szCs w:val="24"/>
              </w:rPr>
              <w:t>Попова М.В</w:t>
            </w:r>
          </w:p>
          <w:p w14:paraId="04BFF996" w14:textId="394B9053" w:rsidR="000E3A71" w:rsidRPr="006E16DD" w:rsidRDefault="00E239A5" w:rsidP="00E239A5">
            <w:pPr>
              <w:pStyle w:val="a5"/>
              <w:rPr>
                <w:rFonts w:ascii="Times New Roman" w:hAnsi="Times New Roman" w:cs="Times New Roman"/>
                <w:sz w:val="24"/>
                <w:szCs w:val="24"/>
              </w:rPr>
            </w:pPr>
            <w:r w:rsidRPr="006E16DD">
              <w:rPr>
                <w:rFonts w:ascii="Times New Roman" w:hAnsi="Times New Roman" w:cs="Times New Roman"/>
                <w:sz w:val="24"/>
                <w:szCs w:val="24"/>
              </w:rPr>
              <w:t>Баева М.В</w:t>
            </w:r>
          </w:p>
        </w:tc>
      </w:tr>
      <w:tr w:rsidR="006E16DD" w:rsidRPr="006E16DD" w14:paraId="3D5FC83E" w14:textId="77777777" w:rsidTr="00BC24A5">
        <w:tc>
          <w:tcPr>
            <w:tcW w:w="993" w:type="dxa"/>
          </w:tcPr>
          <w:p w14:paraId="6E58FD31" w14:textId="77777777" w:rsidR="00FE2573" w:rsidRPr="006E16DD" w:rsidRDefault="00FE2573" w:rsidP="00FE2573">
            <w:pPr>
              <w:pStyle w:val="a5"/>
              <w:numPr>
                <w:ilvl w:val="0"/>
                <w:numId w:val="13"/>
              </w:numPr>
              <w:rPr>
                <w:rFonts w:ascii="Times New Roman" w:hAnsi="Times New Roman" w:cs="Times New Roman"/>
                <w:sz w:val="24"/>
                <w:szCs w:val="24"/>
              </w:rPr>
            </w:pPr>
          </w:p>
        </w:tc>
        <w:tc>
          <w:tcPr>
            <w:tcW w:w="5529" w:type="dxa"/>
          </w:tcPr>
          <w:p w14:paraId="66F630D1" w14:textId="45C084A4" w:rsidR="00FE2573" w:rsidRPr="006E16DD" w:rsidRDefault="00FE2573" w:rsidP="00FE2573">
            <w:pPr>
              <w:pStyle w:val="a5"/>
              <w:rPr>
                <w:rFonts w:ascii="Times New Roman" w:hAnsi="Times New Roman" w:cs="Times New Roman"/>
                <w:sz w:val="24"/>
                <w:szCs w:val="24"/>
              </w:rPr>
            </w:pPr>
            <w:r w:rsidRPr="006E16DD">
              <w:rPr>
                <w:rFonts w:ascii="Times New Roman" w:hAnsi="Times New Roman" w:cs="Times New Roman"/>
                <w:sz w:val="24"/>
                <w:szCs w:val="24"/>
              </w:rPr>
              <w:t xml:space="preserve">Виртуальный образовательный марафон  - </w:t>
            </w:r>
            <w:r w:rsidR="000E3A71" w:rsidRPr="006E16DD">
              <w:rPr>
                <w:rFonts w:ascii="Times New Roman" w:hAnsi="Times New Roman" w:cs="Times New Roman"/>
                <w:sz w:val="24"/>
                <w:szCs w:val="24"/>
              </w:rPr>
              <w:t>Современные образовательные технологии в работе с детьми дошкольного возраста</w:t>
            </w:r>
          </w:p>
        </w:tc>
        <w:tc>
          <w:tcPr>
            <w:tcW w:w="3222" w:type="dxa"/>
          </w:tcPr>
          <w:p w14:paraId="4F3EFAE9" w14:textId="77777777" w:rsidR="00FE2573"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Баева М.В</w:t>
            </w:r>
          </w:p>
          <w:p w14:paraId="3CF775FD"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Алейникова А.Ю</w:t>
            </w:r>
          </w:p>
          <w:p w14:paraId="619955B8"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Быстрова Е.А</w:t>
            </w:r>
          </w:p>
          <w:p w14:paraId="33EA8C49" w14:textId="77777777" w:rsidR="000E3A71" w:rsidRPr="006E16DD" w:rsidRDefault="000E3A71" w:rsidP="00FE2573">
            <w:pPr>
              <w:pStyle w:val="a5"/>
              <w:rPr>
                <w:rFonts w:ascii="Times New Roman" w:hAnsi="Times New Roman" w:cs="Times New Roman"/>
                <w:sz w:val="24"/>
                <w:szCs w:val="24"/>
              </w:rPr>
            </w:pPr>
            <w:proofErr w:type="spellStart"/>
            <w:r w:rsidRPr="006E16DD">
              <w:rPr>
                <w:rFonts w:ascii="Times New Roman" w:hAnsi="Times New Roman" w:cs="Times New Roman"/>
                <w:sz w:val="24"/>
                <w:szCs w:val="24"/>
              </w:rPr>
              <w:t>Кацапина</w:t>
            </w:r>
            <w:proofErr w:type="spellEnd"/>
            <w:r w:rsidRPr="006E16DD">
              <w:rPr>
                <w:rFonts w:ascii="Times New Roman" w:hAnsi="Times New Roman" w:cs="Times New Roman"/>
                <w:sz w:val="24"/>
                <w:szCs w:val="24"/>
              </w:rPr>
              <w:t xml:space="preserve"> Е.В</w:t>
            </w:r>
          </w:p>
          <w:p w14:paraId="40D9687E"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Лычко Е.В</w:t>
            </w:r>
          </w:p>
          <w:p w14:paraId="5A800833"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Никулина И.А</w:t>
            </w:r>
          </w:p>
          <w:p w14:paraId="351586E2"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Кузьмина ЮВ</w:t>
            </w:r>
          </w:p>
          <w:p w14:paraId="07EA0E50" w14:textId="77777777" w:rsidR="000E3A71" w:rsidRPr="006E16DD" w:rsidRDefault="000E3A71" w:rsidP="00FE2573">
            <w:pPr>
              <w:pStyle w:val="a5"/>
              <w:rPr>
                <w:rFonts w:ascii="Times New Roman" w:hAnsi="Times New Roman" w:cs="Times New Roman"/>
                <w:sz w:val="24"/>
                <w:szCs w:val="24"/>
              </w:rPr>
            </w:pPr>
            <w:proofErr w:type="spellStart"/>
            <w:r w:rsidRPr="006E16DD">
              <w:rPr>
                <w:rFonts w:ascii="Times New Roman" w:hAnsi="Times New Roman" w:cs="Times New Roman"/>
                <w:sz w:val="24"/>
                <w:szCs w:val="24"/>
              </w:rPr>
              <w:t>Ишмухометова</w:t>
            </w:r>
            <w:proofErr w:type="spellEnd"/>
            <w:r w:rsidRPr="006E16DD">
              <w:rPr>
                <w:rFonts w:ascii="Times New Roman" w:hAnsi="Times New Roman" w:cs="Times New Roman"/>
                <w:sz w:val="24"/>
                <w:szCs w:val="24"/>
              </w:rPr>
              <w:t xml:space="preserve"> Р.Ф</w:t>
            </w:r>
          </w:p>
          <w:p w14:paraId="6E1EAA0F"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Рулева О.А</w:t>
            </w:r>
          </w:p>
          <w:p w14:paraId="771A09EB"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lastRenderedPageBreak/>
              <w:t>Шорник К.Н</w:t>
            </w:r>
          </w:p>
          <w:p w14:paraId="614B950E" w14:textId="77777777" w:rsidR="000E3A71" w:rsidRPr="006E16DD" w:rsidRDefault="000E3A71" w:rsidP="00FE2573">
            <w:pPr>
              <w:pStyle w:val="a5"/>
              <w:rPr>
                <w:rFonts w:ascii="Times New Roman" w:hAnsi="Times New Roman" w:cs="Times New Roman"/>
                <w:sz w:val="24"/>
                <w:szCs w:val="24"/>
              </w:rPr>
            </w:pPr>
            <w:r w:rsidRPr="006E16DD">
              <w:rPr>
                <w:rFonts w:ascii="Times New Roman" w:hAnsi="Times New Roman" w:cs="Times New Roman"/>
                <w:sz w:val="24"/>
                <w:szCs w:val="24"/>
              </w:rPr>
              <w:t>Гребнева Н.С</w:t>
            </w:r>
          </w:p>
          <w:p w14:paraId="4E2AF2A5" w14:textId="77777777" w:rsidR="000E3A71" w:rsidRPr="006E16DD" w:rsidRDefault="000E3A71" w:rsidP="00FE2573">
            <w:pPr>
              <w:pStyle w:val="a5"/>
              <w:rPr>
                <w:rFonts w:ascii="Times New Roman" w:hAnsi="Times New Roman" w:cs="Times New Roman"/>
                <w:sz w:val="24"/>
                <w:szCs w:val="24"/>
              </w:rPr>
            </w:pPr>
            <w:proofErr w:type="spellStart"/>
            <w:r w:rsidRPr="006E16DD">
              <w:rPr>
                <w:rFonts w:ascii="Times New Roman" w:hAnsi="Times New Roman" w:cs="Times New Roman"/>
                <w:sz w:val="24"/>
                <w:szCs w:val="24"/>
              </w:rPr>
              <w:t>Лащенкова</w:t>
            </w:r>
            <w:proofErr w:type="spellEnd"/>
            <w:r w:rsidRPr="006E16DD">
              <w:rPr>
                <w:rFonts w:ascii="Times New Roman" w:hAnsi="Times New Roman" w:cs="Times New Roman"/>
                <w:sz w:val="24"/>
                <w:szCs w:val="24"/>
              </w:rPr>
              <w:t xml:space="preserve"> М.О</w:t>
            </w:r>
          </w:p>
          <w:p w14:paraId="671C2261" w14:textId="0B04025F" w:rsidR="00E239A5" w:rsidRPr="006E16DD" w:rsidRDefault="00E239A5" w:rsidP="00FE2573">
            <w:pPr>
              <w:pStyle w:val="a5"/>
              <w:rPr>
                <w:rFonts w:ascii="Times New Roman" w:hAnsi="Times New Roman" w:cs="Times New Roman"/>
                <w:sz w:val="24"/>
                <w:szCs w:val="24"/>
              </w:rPr>
            </w:pPr>
          </w:p>
        </w:tc>
      </w:tr>
      <w:tr w:rsidR="00E239A5" w:rsidRPr="006E16DD" w14:paraId="26FD336B" w14:textId="77777777" w:rsidTr="00BC24A5">
        <w:tc>
          <w:tcPr>
            <w:tcW w:w="993" w:type="dxa"/>
          </w:tcPr>
          <w:p w14:paraId="3A925A10" w14:textId="77777777" w:rsidR="00E239A5" w:rsidRPr="006E16DD" w:rsidRDefault="00E239A5" w:rsidP="00FE2573">
            <w:pPr>
              <w:pStyle w:val="a5"/>
              <w:numPr>
                <w:ilvl w:val="0"/>
                <w:numId w:val="13"/>
              </w:numPr>
              <w:rPr>
                <w:rFonts w:ascii="Times New Roman" w:hAnsi="Times New Roman" w:cs="Times New Roman"/>
                <w:sz w:val="24"/>
                <w:szCs w:val="24"/>
              </w:rPr>
            </w:pPr>
          </w:p>
        </w:tc>
        <w:tc>
          <w:tcPr>
            <w:tcW w:w="5529" w:type="dxa"/>
          </w:tcPr>
          <w:p w14:paraId="1B95F0AE" w14:textId="68F78F9C" w:rsidR="00E239A5" w:rsidRPr="006E16DD" w:rsidRDefault="00E239A5" w:rsidP="00FE2573">
            <w:pPr>
              <w:pStyle w:val="a5"/>
              <w:rPr>
                <w:rFonts w:ascii="Times New Roman" w:hAnsi="Times New Roman" w:cs="Times New Roman"/>
                <w:sz w:val="24"/>
                <w:szCs w:val="24"/>
              </w:rPr>
            </w:pPr>
            <w:r w:rsidRPr="006E16DD">
              <w:rPr>
                <w:rFonts w:ascii="Times New Roman" w:hAnsi="Times New Roman" w:cs="Times New Roman"/>
                <w:sz w:val="24"/>
                <w:szCs w:val="24"/>
              </w:rPr>
              <w:t>Сибирская региональная конференция «</w:t>
            </w:r>
            <w:r w:rsidRPr="006E16DD">
              <w:rPr>
                <w:rFonts w:ascii="Times New Roman" w:hAnsi="Times New Roman" w:cs="Times New Roman"/>
                <w:sz w:val="24"/>
                <w:szCs w:val="24"/>
                <w:lang w:val="en-US"/>
              </w:rPr>
              <w:t>STEM</w:t>
            </w:r>
            <w:r w:rsidRPr="006E16DD">
              <w:rPr>
                <w:rFonts w:ascii="Times New Roman" w:hAnsi="Times New Roman" w:cs="Times New Roman"/>
                <w:sz w:val="24"/>
                <w:szCs w:val="24"/>
              </w:rPr>
              <w:t xml:space="preserve"> образование детей дошкольного  и младшего школьного возраста»</w:t>
            </w:r>
          </w:p>
        </w:tc>
        <w:tc>
          <w:tcPr>
            <w:tcW w:w="3222" w:type="dxa"/>
          </w:tcPr>
          <w:p w14:paraId="416210E0" w14:textId="77777777" w:rsidR="00E239A5" w:rsidRPr="006E16DD" w:rsidRDefault="00E239A5" w:rsidP="00FE2573">
            <w:pPr>
              <w:pStyle w:val="a5"/>
              <w:rPr>
                <w:rFonts w:ascii="Times New Roman" w:hAnsi="Times New Roman" w:cs="Times New Roman"/>
                <w:sz w:val="24"/>
                <w:szCs w:val="24"/>
              </w:rPr>
            </w:pPr>
            <w:r w:rsidRPr="006E16DD">
              <w:rPr>
                <w:rFonts w:ascii="Times New Roman" w:hAnsi="Times New Roman" w:cs="Times New Roman"/>
                <w:sz w:val="24"/>
                <w:szCs w:val="24"/>
              </w:rPr>
              <w:t>Устименко Н.Ю</w:t>
            </w:r>
          </w:p>
          <w:p w14:paraId="5E15704B" w14:textId="77777777" w:rsidR="00E239A5" w:rsidRPr="006E16DD" w:rsidRDefault="00E239A5" w:rsidP="00FE2573">
            <w:pPr>
              <w:pStyle w:val="a5"/>
              <w:rPr>
                <w:rFonts w:ascii="Times New Roman" w:hAnsi="Times New Roman" w:cs="Times New Roman"/>
                <w:sz w:val="24"/>
                <w:szCs w:val="24"/>
              </w:rPr>
            </w:pPr>
            <w:proofErr w:type="spellStart"/>
            <w:r w:rsidRPr="006E16DD">
              <w:rPr>
                <w:rFonts w:ascii="Times New Roman" w:hAnsi="Times New Roman" w:cs="Times New Roman"/>
                <w:sz w:val="24"/>
                <w:szCs w:val="24"/>
              </w:rPr>
              <w:t>Кацапина</w:t>
            </w:r>
            <w:proofErr w:type="spellEnd"/>
            <w:r w:rsidRPr="006E16DD">
              <w:rPr>
                <w:rFonts w:ascii="Times New Roman" w:hAnsi="Times New Roman" w:cs="Times New Roman"/>
                <w:sz w:val="24"/>
                <w:szCs w:val="24"/>
              </w:rPr>
              <w:t xml:space="preserve"> Е.В</w:t>
            </w:r>
          </w:p>
          <w:p w14:paraId="4D2D5862" w14:textId="77777777" w:rsidR="00E239A5" w:rsidRPr="006E16DD" w:rsidRDefault="00E239A5" w:rsidP="00FE2573">
            <w:pPr>
              <w:pStyle w:val="a5"/>
              <w:rPr>
                <w:rFonts w:ascii="Times New Roman" w:hAnsi="Times New Roman" w:cs="Times New Roman"/>
                <w:sz w:val="24"/>
                <w:szCs w:val="24"/>
              </w:rPr>
            </w:pPr>
            <w:r w:rsidRPr="006E16DD">
              <w:rPr>
                <w:rFonts w:ascii="Times New Roman" w:hAnsi="Times New Roman" w:cs="Times New Roman"/>
                <w:sz w:val="24"/>
                <w:szCs w:val="24"/>
              </w:rPr>
              <w:t>Чагова О.В</w:t>
            </w:r>
          </w:p>
          <w:p w14:paraId="4DC2312D" w14:textId="77777777" w:rsidR="00E239A5" w:rsidRPr="006E16DD" w:rsidRDefault="00E239A5" w:rsidP="00FE2573">
            <w:pPr>
              <w:pStyle w:val="a5"/>
              <w:rPr>
                <w:rFonts w:ascii="Times New Roman" w:hAnsi="Times New Roman" w:cs="Times New Roman"/>
                <w:sz w:val="24"/>
                <w:szCs w:val="24"/>
              </w:rPr>
            </w:pPr>
            <w:r w:rsidRPr="006E16DD">
              <w:rPr>
                <w:rFonts w:ascii="Times New Roman" w:hAnsi="Times New Roman" w:cs="Times New Roman"/>
                <w:sz w:val="24"/>
                <w:szCs w:val="24"/>
              </w:rPr>
              <w:t>Коновалова К.В</w:t>
            </w:r>
          </w:p>
          <w:p w14:paraId="1AFA31A1" w14:textId="77777777" w:rsidR="00E239A5" w:rsidRPr="006E16DD" w:rsidRDefault="00E239A5" w:rsidP="00FE2573">
            <w:pPr>
              <w:pStyle w:val="a5"/>
              <w:rPr>
                <w:rFonts w:ascii="Times New Roman" w:hAnsi="Times New Roman" w:cs="Times New Roman"/>
                <w:sz w:val="24"/>
                <w:szCs w:val="24"/>
              </w:rPr>
            </w:pPr>
            <w:r w:rsidRPr="006E16DD">
              <w:rPr>
                <w:rFonts w:ascii="Times New Roman" w:hAnsi="Times New Roman" w:cs="Times New Roman"/>
                <w:sz w:val="24"/>
                <w:szCs w:val="24"/>
              </w:rPr>
              <w:t>Гугля Г.А</w:t>
            </w:r>
          </w:p>
          <w:p w14:paraId="623F0705" w14:textId="3AD7FAFE" w:rsidR="00E239A5" w:rsidRPr="006E16DD" w:rsidRDefault="00E239A5" w:rsidP="00FE2573">
            <w:pPr>
              <w:pStyle w:val="a5"/>
              <w:rPr>
                <w:rFonts w:ascii="Times New Roman" w:hAnsi="Times New Roman" w:cs="Times New Roman"/>
                <w:sz w:val="24"/>
                <w:szCs w:val="24"/>
              </w:rPr>
            </w:pPr>
            <w:r w:rsidRPr="006E16DD">
              <w:rPr>
                <w:rFonts w:ascii="Times New Roman" w:hAnsi="Times New Roman" w:cs="Times New Roman"/>
                <w:sz w:val="24"/>
                <w:szCs w:val="24"/>
              </w:rPr>
              <w:t>Бабушкина Е.О</w:t>
            </w:r>
          </w:p>
        </w:tc>
      </w:tr>
      <w:tr w:rsidR="00C001C5" w:rsidRPr="006E16DD" w14:paraId="2BF1E819" w14:textId="77777777" w:rsidTr="00BC24A5">
        <w:tc>
          <w:tcPr>
            <w:tcW w:w="993" w:type="dxa"/>
          </w:tcPr>
          <w:p w14:paraId="17734397" w14:textId="77777777" w:rsidR="00C001C5" w:rsidRPr="006E16DD" w:rsidRDefault="00C001C5" w:rsidP="00FE2573">
            <w:pPr>
              <w:pStyle w:val="a5"/>
              <w:numPr>
                <w:ilvl w:val="0"/>
                <w:numId w:val="13"/>
              </w:numPr>
              <w:rPr>
                <w:rFonts w:ascii="Times New Roman" w:hAnsi="Times New Roman" w:cs="Times New Roman"/>
                <w:sz w:val="24"/>
                <w:szCs w:val="24"/>
              </w:rPr>
            </w:pPr>
          </w:p>
        </w:tc>
        <w:tc>
          <w:tcPr>
            <w:tcW w:w="5529" w:type="dxa"/>
          </w:tcPr>
          <w:p w14:paraId="3BF4B92F" w14:textId="2384DC39" w:rsidR="00C001C5" w:rsidRPr="006E16DD" w:rsidRDefault="00C001C5" w:rsidP="00FE2573">
            <w:pPr>
              <w:pStyle w:val="a5"/>
              <w:rPr>
                <w:rFonts w:ascii="Times New Roman" w:hAnsi="Times New Roman" w:cs="Times New Roman"/>
                <w:sz w:val="24"/>
                <w:szCs w:val="24"/>
              </w:rPr>
            </w:pPr>
            <w:r w:rsidRPr="006E16DD">
              <w:rPr>
                <w:rFonts w:ascii="Times New Roman" w:hAnsi="Times New Roman" w:cs="Times New Roman"/>
                <w:sz w:val="24"/>
                <w:szCs w:val="24"/>
              </w:rPr>
              <w:t>ГМО учителей – логопедов г. Новосибирска</w:t>
            </w:r>
          </w:p>
        </w:tc>
        <w:tc>
          <w:tcPr>
            <w:tcW w:w="3222" w:type="dxa"/>
          </w:tcPr>
          <w:p w14:paraId="367119A7" w14:textId="48D4B732" w:rsidR="00C001C5" w:rsidRPr="006E16DD" w:rsidRDefault="00C001C5" w:rsidP="00FE2573">
            <w:pPr>
              <w:pStyle w:val="a5"/>
              <w:rPr>
                <w:rFonts w:ascii="Times New Roman" w:hAnsi="Times New Roman" w:cs="Times New Roman"/>
                <w:sz w:val="24"/>
                <w:szCs w:val="24"/>
              </w:rPr>
            </w:pPr>
            <w:r w:rsidRPr="006E16DD">
              <w:rPr>
                <w:rFonts w:ascii="Times New Roman" w:hAnsi="Times New Roman" w:cs="Times New Roman"/>
                <w:sz w:val="24"/>
                <w:szCs w:val="24"/>
              </w:rPr>
              <w:t>Трегубова О.А</w:t>
            </w:r>
          </w:p>
        </w:tc>
      </w:tr>
      <w:tr w:rsidR="00F97632" w:rsidRPr="006E16DD" w14:paraId="3CCB2E12" w14:textId="77777777" w:rsidTr="00BC24A5">
        <w:tc>
          <w:tcPr>
            <w:tcW w:w="993" w:type="dxa"/>
          </w:tcPr>
          <w:p w14:paraId="2B8AF75C" w14:textId="77777777" w:rsidR="00F97632" w:rsidRPr="006E16DD" w:rsidRDefault="00F97632" w:rsidP="00FE2573">
            <w:pPr>
              <w:pStyle w:val="a5"/>
              <w:numPr>
                <w:ilvl w:val="0"/>
                <w:numId w:val="13"/>
              </w:numPr>
              <w:rPr>
                <w:rFonts w:ascii="Times New Roman" w:hAnsi="Times New Roman" w:cs="Times New Roman"/>
                <w:sz w:val="24"/>
                <w:szCs w:val="24"/>
              </w:rPr>
            </w:pPr>
          </w:p>
        </w:tc>
        <w:tc>
          <w:tcPr>
            <w:tcW w:w="5529" w:type="dxa"/>
          </w:tcPr>
          <w:p w14:paraId="0D405652" w14:textId="773ADCDB" w:rsidR="00F97632" w:rsidRPr="006E16DD" w:rsidRDefault="00F97632" w:rsidP="00FE2573">
            <w:pPr>
              <w:pStyle w:val="a5"/>
              <w:rPr>
                <w:rFonts w:ascii="Times New Roman" w:hAnsi="Times New Roman" w:cs="Times New Roman"/>
                <w:sz w:val="24"/>
                <w:szCs w:val="24"/>
              </w:rPr>
            </w:pPr>
            <w:r w:rsidRPr="006E16DD">
              <w:rPr>
                <w:rFonts w:ascii="Times New Roman" w:hAnsi="Times New Roman" w:cs="Times New Roman"/>
                <w:sz w:val="24"/>
                <w:szCs w:val="24"/>
                <w:lang w:val="en-US"/>
              </w:rPr>
              <w:t>VII</w:t>
            </w:r>
            <w:r w:rsidRPr="006E16DD">
              <w:rPr>
                <w:rFonts w:ascii="Times New Roman" w:hAnsi="Times New Roman" w:cs="Times New Roman"/>
                <w:sz w:val="24"/>
                <w:szCs w:val="24"/>
              </w:rPr>
              <w:t xml:space="preserve"> Городская Ярмарка педагогических проектов </w:t>
            </w:r>
          </w:p>
        </w:tc>
        <w:tc>
          <w:tcPr>
            <w:tcW w:w="3222" w:type="dxa"/>
          </w:tcPr>
          <w:p w14:paraId="4DFCE5BA" w14:textId="77777777" w:rsidR="00F97632" w:rsidRPr="006E16DD" w:rsidRDefault="00F97632" w:rsidP="00FE2573">
            <w:pPr>
              <w:pStyle w:val="a5"/>
              <w:rPr>
                <w:rFonts w:ascii="Times New Roman" w:hAnsi="Times New Roman" w:cs="Times New Roman"/>
                <w:sz w:val="24"/>
                <w:szCs w:val="24"/>
              </w:rPr>
            </w:pPr>
            <w:r w:rsidRPr="006E16DD">
              <w:rPr>
                <w:rFonts w:ascii="Times New Roman" w:hAnsi="Times New Roman" w:cs="Times New Roman"/>
                <w:sz w:val="24"/>
                <w:szCs w:val="24"/>
              </w:rPr>
              <w:t>Середа О.В</w:t>
            </w:r>
          </w:p>
          <w:p w14:paraId="783C4FB8" w14:textId="1ADCAC79" w:rsidR="00F97632" w:rsidRPr="006E16DD" w:rsidRDefault="00F97632" w:rsidP="00FE2573">
            <w:pPr>
              <w:pStyle w:val="a5"/>
              <w:rPr>
                <w:rFonts w:ascii="Times New Roman" w:hAnsi="Times New Roman" w:cs="Times New Roman"/>
                <w:sz w:val="24"/>
                <w:szCs w:val="24"/>
              </w:rPr>
            </w:pPr>
            <w:r w:rsidRPr="006E16DD">
              <w:rPr>
                <w:rFonts w:ascii="Times New Roman" w:hAnsi="Times New Roman" w:cs="Times New Roman"/>
                <w:sz w:val="24"/>
                <w:szCs w:val="24"/>
              </w:rPr>
              <w:t>Вишневая А.А</w:t>
            </w:r>
          </w:p>
        </w:tc>
      </w:tr>
      <w:tr w:rsidR="00F97632" w:rsidRPr="006E16DD" w14:paraId="396BF26B" w14:textId="77777777" w:rsidTr="00BC24A5">
        <w:tc>
          <w:tcPr>
            <w:tcW w:w="993" w:type="dxa"/>
          </w:tcPr>
          <w:p w14:paraId="51986315" w14:textId="77777777" w:rsidR="00F97632" w:rsidRPr="006E16DD" w:rsidRDefault="00F97632" w:rsidP="00FE2573">
            <w:pPr>
              <w:pStyle w:val="a5"/>
              <w:numPr>
                <w:ilvl w:val="0"/>
                <w:numId w:val="13"/>
              </w:numPr>
              <w:rPr>
                <w:rFonts w:ascii="Times New Roman" w:hAnsi="Times New Roman" w:cs="Times New Roman"/>
                <w:sz w:val="24"/>
                <w:szCs w:val="24"/>
              </w:rPr>
            </w:pPr>
          </w:p>
        </w:tc>
        <w:tc>
          <w:tcPr>
            <w:tcW w:w="5529" w:type="dxa"/>
          </w:tcPr>
          <w:p w14:paraId="5E1DF172" w14:textId="64BD64D0" w:rsidR="00F97632" w:rsidRPr="006E16DD" w:rsidRDefault="00F97632" w:rsidP="00FE2573">
            <w:pPr>
              <w:pStyle w:val="a5"/>
              <w:rPr>
                <w:rFonts w:ascii="Times New Roman" w:hAnsi="Times New Roman" w:cs="Times New Roman"/>
                <w:sz w:val="24"/>
                <w:szCs w:val="24"/>
              </w:rPr>
            </w:pPr>
            <w:r w:rsidRPr="006E16DD">
              <w:rPr>
                <w:rFonts w:ascii="Times New Roman" w:hAnsi="Times New Roman" w:cs="Times New Roman"/>
                <w:sz w:val="24"/>
                <w:szCs w:val="24"/>
              </w:rPr>
              <w:t xml:space="preserve">Всероссийский семинар «Психолого- педагогическое сопровождение ребенка с ограниченными возможностями здоровья и его семьи и «Современная </w:t>
            </w:r>
            <w:proofErr w:type="spellStart"/>
            <w:r w:rsidRPr="006E16DD">
              <w:rPr>
                <w:rFonts w:ascii="Times New Roman" w:hAnsi="Times New Roman" w:cs="Times New Roman"/>
                <w:sz w:val="24"/>
                <w:szCs w:val="24"/>
              </w:rPr>
              <w:t>модультека</w:t>
            </w:r>
            <w:proofErr w:type="spellEnd"/>
            <w:r w:rsidRPr="006E16DD">
              <w:rPr>
                <w:rFonts w:ascii="Times New Roman" w:hAnsi="Times New Roman" w:cs="Times New Roman"/>
                <w:sz w:val="24"/>
                <w:szCs w:val="24"/>
              </w:rPr>
              <w:t>»</w:t>
            </w:r>
          </w:p>
        </w:tc>
        <w:tc>
          <w:tcPr>
            <w:tcW w:w="3222" w:type="dxa"/>
          </w:tcPr>
          <w:p w14:paraId="411F8A97" w14:textId="77777777" w:rsidR="00F97632" w:rsidRPr="006E16DD" w:rsidRDefault="00F97632" w:rsidP="00FE2573">
            <w:pPr>
              <w:pStyle w:val="a5"/>
              <w:rPr>
                <w:rFonts w:ascii="Times New Roman" w:hAnsi="Times New Roman" w:cs="Times New Roman"/>
                <w:sz w:val="24"/>
                <w:szCs w:val="24"/>
              </w:rPr>
            </w:pPr>
            <w:r w:rsidRPr="006E16DD">
              <w:rPr>
                <w:rFonts w:ascii="Times New Roman" w:hAnsi="Times New Roman" w:cs="Times New Roman"/>
                <w:sz w:val="24"/>
                <w:szCs w:val="24"/>
              </w:rPr>
              <w:t>Гугля Г.А</w:t>
            </w:r>
          </w:p>
          <w:p w14:paraId="3DC493EE" w14:textId="763F3EB3" w:rsidR="00F97632" w:rsidRPr="006E16DD" w:rsidRDefault="00F97632" w:rsidP="00FE2573">
            <w:pPr>
              <w:pStyle w:val="a5"/>
              <w:rPr>
                <w:rFonts w:ascii="Times New Roman" w:hAnsi="Times New Roman" w:cs="Times New Roman"/>
                <w:sz w:val="24"/>
                <w:szCs w:val="24"/>
              </w:rPr>
            </w:pPr>
            <w:r w:rsidRPr="006E16DD">
              <w:rPr>
                <w:rFonts w:ascii="Times New Roman" w:hAnsi="Times New Roman" w:cs="Times New Roman"/>
                <w:sz w:val="24"/>
                <w:szCs w:val="24"/>
              </w:rPr>
              <w:t>Устименко Н.Ю</w:t>
            </w:r>
          </w:p>
        </w:tc>
      </w:tr>
    </w:tbl>
    <w:p w14:paraId="025415A5" w14:textId="77777777" w:rsidR="00E74E95" w:rsidRPr="006E16DD" w:rsidRDefault="00E74E95" w:rsidP="00A95DD3">
      <w:pPr>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3248"/>
        <w:gridCol w:w="3340"/>
        <w:gridCol w:w="2757"/>
      </w:tblGrid>
      <w:tr w:rsidR="00A95DD3" w:rsidRPr="006E16DD" w14:paraId="48224D84" w14:textId="77777777" w:rsidTr="00FE2573">
        <w:tc>
          <w:tcPr>
            <w:tcW w:w="3248" w:type="dxa"/>
          </w:tcPr>
          <w:p w14:paraId="6ECF11F0" w14:textId="77777777" w:rsidR="00A95DD3" w:rsidRPr="006E16DD" w:rsidRDefault="00A95DD3"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S(</w:t>
            </w:r>
            <w:proofErr w:type="spellStart"/>
            <w:r w:rsidRPr="006E16DD">
              <w:rPr>
                <w:rFonts w:ascii="Times New Roman" w:eastAsia="Times New Roman" w:hAnsi="Times New Roman" w:cs="Times New Roman"/>
                <w:b/>
                <w:sz w:val="26"/>
                <w:szCs w:val="26"/>
                <w:lang w:eastAsia="ru-RU"/>
              </w:rPr>
              <w:t>strength</w:t>
            </w:r>
            <w:proofErr w:type="spellEnd"/>
            <w:r w:rsidRPr="006E16DD">
              <w:rPr>
                <w:rFonts w:ascii="Times New Roman" w:eastAsia="Times New Roman" w:hAnsi="Times New Roman" w:cs="Times New Roman"/>
                <w:b/>
                <w:sz w:val="26"/>
                <w:szCs w:val="26"/>
                <w:lang w:eastAsia="ru-RU"/>
              </w:rPr>
              <w:t>) - сильные стороны</w:t>
            </w:r>
          </w:p>
        </w:tc>
        <w:tc>
          <w:tcPr>
            <w:tcW w:w="3340" w:type="dxa"/>
          </w:tcPr>
          <w:p w14:paraId="18F00A78" w14:textId="77777777" w:rsidR="00A95DD3" w:rsidRPr="006E16DD" w:rsidRDefault="00A95DD3"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W(</w:t>
            </w:r>
            <w:proofErr w:type="spellStart"/>
            <w:r w:rsidRPr="006E16DD">
              <w:rPr>
                <w:rFonts w:ascii="Times New Roman" w:eastAsia="Times New Roman" w:hAnsi="Times New Roman" w:cs="Times New Roman"/>
                <w:b/>
                <w:sz w:val="26"/>
                <w:szCs w:val="26"/>
                <w:lang w:eastAsia="ru-RU"/>
              </w:rPr>
              <w:t>weakness</w:t>
            </w:r>
            <w:proofErr w:type="spellEnd"/>
            <w:r w:rsidRPr="006E16DD">
              <w:rPr>
                <w:rFonts w:ascii="Times New Roman" w:eastAsia="Times New Roman" w:hAnsi="Times New Roman" w:cs="Times New Roman"/>
                <w:b/>
                <w:sz w:val="26"/>
                <w:szCs w:val="26"/>
                <w:lang w:eastAsia="ru-RU"/>
              </w:rPr>
              <w:t>) - слабые стороны (внутренние проблемы)</w:t>
            </w:r>
          </w:p>
        </w:tc>
        <w:tc>
          <w:tcPr>
            <w:tcW w:w="2757" w:type="dxa"/>
          </w:tcPr>
          <w:p w14:paraId="4BCE65C0" w14:textId="77777777" w:rsidR="00A95DD3" w:rsidRPr="006E16DD" w:rsidRDefault="00A95DD3"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 xml:space="preserve">Перспективы </w:t>
            </w:r>
          </w:p>
        </w:tc>
      </w:tr>
      <w:tr w:rsidR="00A95DD3" w:rsidRPr="006E16DD" w14:paraId="1829992B" w14:textId="77777777" w:rsidTr="00FE2573">
        <w:tc>
          <w:tcPr>
            <w:tcW w:w="3248" w:type="dxa"/>
          </w:tcPr>
          <w:p w14:paraId="6704A7D4" w14:textId="77777777" w:rsidR="008F1358" w:rsidRPr="006E16DD" w:rsidRDefault="008F1358"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 xml:space="preserve">созданы условия для непрерывного профессионального образования педагогов (участие в городских методических объединениях, обучающих семинарах, мастер классах, </w:t>
            </w:r>
            <w:proofErr w:type="spellStart"/>
            <w:r w:rsidRPr="006E16DD">
              <w:rPr>
                <w:rFonts w:ascii="Times New Roman" w:eastAsia="Times New Roman" w:hAnsi="Times New Roman" w:cs="Times New Roman"/>
                <w:sz w:val="26"/>
                <w:szCs w:val="26"/>
                <w:lang w:eastAsia="ru-RU"/>
              </w:rPr>
              <w:t>взаимопосещение</w:t>
            </w:r>
            <w:proofErr w:type="spellEnd"/>
            <w:r w:rsidRPr="006E16DD">
              <w:rPr>
                <w:rFonts w:ascii="Times New Roman" w:eastAsia="Times New Roman" w:hAnsi="Times New Roman" w:cs="Times New Roman"/>
                <w:sz w:val="26"/>
                <w:szCs w:val="26"/>
                <w:lang w:eastAsia="ru-RU"/>
              </w:rPr>
              <w:t xml:space="preserve"> НОД);</w:t>
            </w:r>
          </w:p>
          <w:p w14:paraId="38A758EA" w14:textId="77777777" w:rsidR="008F1358" w:rsidRPr="006E16DD" w:rsidRDefault="008F1358"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осуществление профессиональной взаимопомощи, консультирования педагогами с достаточным профессиональным опытом молодых специалистов (наставничество)</w:t>
            </w:r>
          </w:p>
          <w:p w14:paraId="070AEE3D" w14:textId="77777777" w:rsidR="00A95DD3" w:rsidRPr="006E16DD" w:rsidRDefault="00A95DD3"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Диссеминация лучших педагогических практик (мастер-классы, семинары, конференции, педагогические мастерские);</w:t>
            </w:r>
          </w:p>
          <w:p w14:paraId="49625CD9" w14:textId="77777777" w:rsidR="00A95DD3" w:rsidRPr="006E16DD" w:rsidRDefault="00A95DD3"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 xml:space="preserve">Организация участия педагогов в профессиональных </w:t>
            </w:r>
            <w:r w:rsidRPr="006E16DD">
              <w:rPr>
                <w:rFonts w:ascii="Times New Roman" w:eastAsia="Times New Roman" w:hAnsi="Times New Roman" w:cs="Times New Roman"/>
                <w:sz w:val="26"/>
                <w:szCs w:val="26"/>
                <w:lang w:eastAsia="ru-RU"/>
              </w:rPr>
              <w:lastRenderedPageBreak/>
              <w:t>конкурсах; предоставление возможности публикации</w:t>
            </w:r>
          </w:p>
          <w:p w14:paraId="5D90BDA2" w14:textId="5E8748CB" w:rsidR="00882D90" w:rsidRPr="006E16DD" w:rsidRDefault="00882D90"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Наличие педагогов способных работать в Инновационном режиме</w:t>
            </w:r>
          </w:p>
          <w:p w14:paraId="07008C76" w14:textId="5DEF3989" w:rsidR="00605159" w:rsidRPr="006E16DD" w:rsidRDefault="00605159"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Педагоги получили опыт работы в проектной деятельности</w:t>
            </w:r>
          </w:p>
          <w:p w14:paraId="14C7D0A9" w14:textId="16D9D4C4" w:rsidR="00882D90" w:rsidRPr="006E16DD" w:rsidRDefault="00882D90" w:rsidP="00FE2573">
            <w:pPr>
              <w:contextualSpacing/>
              <w:jc w:val="both"/>
              <w:rPr>
                <w:rFonts w:ascii="Times New Roman" w:eastAsia="Times New Roman" w:hAnsi="Times New Roman" w:cs="Times New Roman"/>
                <w:sz w:val="26"/>
                <w:szCs w:val="26"/>
                <w:lang w:eastAsia="ru-RU"/>
              </w:rPr>
            </w:pPr>
          </w:p>
        </w:tc>
        <w:tc>
          <w:tcPr>
            <w:tcW w:w="3340" w:type="dxa"/>
          </w:tcPr>
          <w:p w14:paraId="509CB0F2" w14:textId="77777777" w:rsidR="00A95DD3" w:rsidRPr="006E16DD" w:rsidRDefault="00A95DD3" w:rsidP="00A95DD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lastRenderedPageBreak/>
              <w:t xml:space="preserve">Основными формами методического сопровождения педагогов являются: </w:t>
            </w:r>
            <w:r w:rsidR="00882D90" w:rsidRPr="006E16DD">
              <w:rPr>
                <w:rFonts w:ascii="Times New Roman" w:eastAsia="Times New Roman" w:hAnsi="Times New Roman" w:cs="Times New Roman"/>
                <w:sz w:val="26"/>
                <w:szCs w:val="26"/>
                <w:lang w:eastAsia="ru-RU"/>
              </w:rPr>
              <w:t>к</w:t>
            </w:r>
            <w:r w:rsidRPr="006E16DD">
              <w:rPr>
                <w:rFonts w:ascii="Times New Roman" w:eastAsia="Times New Roman" w:hAnsi="Times New Roman" w:cs="Times New Roman"/>
                <w:sz w:val="26"/>
                <w:szCs w:val="26"/>
                <w:lang w:eastAsia="ru-RU"/>
              </w:rPr>
              <w:t>онсультирование (индивидуальное и тематическое)</w:t>
            </w:r>
          </w:p>
          <w:p w14:paraId="263D0DAE" w14:textId="77777777" w:rsidR="008F1358" w:rsidRPr="006E16DD" w:rsidRDefault="00882D90"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w:t>
            </w:r>
            <w:r w:rsidR="008F1358" w:rsidRPr="006E16DD">
              <w:rPr>
                <w:rFonts w:ascii="Times New Roman" w:eastAsia="Times New Roman" w:hAnsi="Times New Roman" w:cs="Times New Roman"/>
                <w:sz w:val="26"/>
                <w:szCs w:val="26"/>
                <w:lang w:eastAsia="ru-RU"/>
              </w:rPr>
              <w:t>изкий урове</w:t>
            </w:r>
            <w:r w:rsidRPr="006E16DD">
              <w:rPr>
                <w:rFonts w:ascii="Times New Roman" w:eastAsia="Times New Roman" w:hAnsi="Times New Roman" w:cs="Times New Roman"/>
                <w:sz w:val="26"/>
                <w:szCs w:val="26"/>
                <w:lang w:eastAsia="ru-RU"/>
              </w:rPr>
              <w:t>нь самоанализа работы педагогов</w:t>
            </w:r>
          </w:p>
          <w:p w14:paraId="0F4296EB" w14:textId="77777777" w:rsidR="00882D90" w:rsidRPr="006E16DD" w:rsidRDefault="00882D90"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Недостаточный уровень педагогической просвещенности у отдельных педагогов</w:t>
            </w:r>
          </w:p>
          <w:p w14:paraId="08A46C86" w14:textId="77777777" w:rsidR="00882D90" w:rsidRPr="006E16DD" w:rsidRDefault="00882D90"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Снижение мотивации к профессиональному развитию</w:t>
            </w:r>
          </w:p>
          <w:p w14:paraId="12B458E6" w14:textId="3DC426DD" w:rsidR="003A7B6D" w:rsidRPr="006E16DD" w:rsidRDefault="00882D90"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Недостаточное участие педагогов в научной работе: написании публикаци</w:t>
            </w:r>
            <w:r w:rsidR="003A7B6D" w:rsidRPr="006E16DD">
              <w:rPr>
                <w:rFonts w:ascii="Times New Roman" w:eastAsia="Times New Roman" w:hAnsi="Times New Roman" w:cs="Times New Roman"/>
                <w:sz w:val="26"/>
                <w:szCs w:val="26"/>
                <w:lang w:eastAsia="ru-RU"/>
              </w:rPr>
              <w:t>й, выступлениях на конференциях</w:t>
            </w:r>
          </w:p>
          <w:p w14:paraId="2BC329C7" w14:textId="77777777" w:rsidR="003A7B6D" w:rsidRPr="006E16DD" w:rsidRDefault="003A7B6D"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низкая активность участия в конкурной деятельности</w:t>
            </w:r>
          </w:p>
          <w:p w14:paraId="574AB74F" w14:textId="76C429DF" w:rsidR="00AC1489" w:rsidRPr="006E16DD" w:rsidRDefault="003A7B6D" w:rsidP="00605159">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 xml:space="preserve"> педагоги имеют </w:t>
            </w:r>
            <w:r w:rsidR="00AC1489" w:rsidRPr="006E16DD">
              <w:rPr>
                <w:rFonts w:ascii="Times New Roman" w:eastAsia="Times New Roman" w:hAnsi="Times New Roman" w:cs="Times New Roman"/>
                <w:sz w:val="26"/>
                <w:szCs w:val="26"/>
                <w:lang w:eastAsia="ru-RU"/>
              </w:rPr>
              <w:t>инертность, недостаточно высокий уровень аналитико-</w:t>
            </w:r>
            <w:r w:rsidR="00AC1489" w:rsidRPr="006E16DD">
              <w:rPr>
                <w:rFonts w:ascii="Times New Roman" w:eastAsia="Times New Roman" w:hAnsi="Times New Roman" w:cs="Times New Roman"/>
                <w:sz w:val="26"/>
                <w:szCs w:val="26"/>
                <w:lang w:eastAsia="ru-RU"/>
              </w:rPr>
              <w:lastRenderedPageBreak/>
              <w:t>прогностических и проектировочных умений ряда педагогов не позволяет им достойно представить опыт своей работы</w:t>
            </w:r>
          </w:p>
        </w:tc>
        <w:tc>
          <w:tcPr>
            <w:tcW w:w="2757" w:type="dxa"/>
          </w:tcPr>
          <w:p w14:paraId="686732E1" w14:textId="77777777" w:rsidR="00A95DD3" w:rsidRPr="006E16DD" w:rsidRDefault="00397FD2"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lastRenderedPageBreak/>
              <w:t>Привлечение молодых специалистов через наставничество к конкурсам и выступлениям</w:t>
            </w:r>
          </w:p>
          <w:p w14:paraId="5A17D221" w14:textId="77777777" w:rsidR="00397FD2" w:rsidRPr="006E16DD" w:rsidRDefault="00397FD2"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 xml:space="preserve">Мастер-классы от </w:t>
            </w:r>
            <w:proofErr w:type="spellStart"/>
            <w:r w:rsidRPr="006E16DD">
              <w:rPr>
                <w:rFonts w:ascii="Times New Roman" w:eastAsia="Times New Roman" w:hAnsi="Times New Roman" w:cs="Times New Roman"/>
                <w:b/>
                <w:sz w:val="26"/>
                <w:szCs w:val="26"/>
                <w:lang w:eastAsia="ru-RU"/>
              </w:rPr>
              <w:t>стажистов</w:t>
            </w:r>
            <w:proofErr w:type="spellEnd"/>
          </w:p>
          <w:p w14:paraId="5EE52782" w14:textId="77777777" w:rsidR="00397FD2" w:rsidRPr="006E16DD" w:rsidRDefault="00397FD2"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Работа по внутренней мотивации молодых педагогов</w:t>
            </w:r>
          </w:p>
        </w:tc>
      </w:tr>
    </w:tbl>
    <w:p w14:paraId="0EE5D287" w14:textId="77777777" w:rsidR="00F346A3" w:rsidRPr="006E16DD" w:rsidRDefault="00F346A3" w:rsidP="00295800">
      <w:pPr>
        <w:jc w:val="both"/>
        <w:rPr>
          <w:rFonts w:ascii="Times New Roman" w:hAnsi="Times New Roman" w:cs="Times New Roman"/>
          <w:sz w:val="26"/>
          <w:szCs w:val="26"/>
        </w:rPr>
      </w:pPr>
    </w:p>
    <w:p w14:paraId="21CA3899" w14:textId="77777777" w:rsidR="003A7B6D" w:rsidRPr="006E16DD" w:rsidRDefault="006F4BFF" w:rsidP="003A7B6D">
      <w:pPr>
        <w:pStyle w:val="a5"/>
        <w:jc w:val="both"/>
        <w:rPr>
          <w:rFonts w:ascii="Times New Roman" w:hAnsi="Times New Roman" w:cs="Times New Roman"/>
          <w:i/>
          <w:sz w:val="26"/>
          <w:szCs w:val="26"/>
        </w:rPr>
      </w:pPr>
      <w:r w:rsidRPr="006E16DD">
        <w:rPr>
          <w:rFonts w:ascii="Times New Roman" w:hAnsi="Times New Roman" w:cs="Times New Roman"/>
          <w:b/>
          <w:i/>
          <w:sz w:val="26"/>
          <w:szCs w:val="26"/>
        </w:rPr>
        <w:t>Вывод:</w:t>
      </w:r>
      <w:r w:rsidRPr="006E16DD">
        <w:rPr>
          <w:rFonts w:ascii="Times New Roman" w:hAnsi="Times New Roman" w:cs="Times New Roman"/>
          <w:i/>
          <w:sz w:val="26"/>
          <w:szCs w:val="26"/>
        </w:rPr>
        <w:t xml:space="preserve"> Детский сад функционирует в инновационном режиме, что требует от педагогов большой теоретической подготовки, владением современными методиками, знание возрастных и физиологических особенностей воспитанников. Это требует от них постоянного саморазвития, повышения профессионального мастерства. Необходимо использовать для повышения компетентности педагогов активные, направленные на активизацию личности педагога, развитию его творческой личности.  Например, такие, как </w:t>
      </w:r>
      <w:r w:rsidR="00341475" w:rsidRPr="006E16DD">
        <w:rPr>
          <w:rFonts w:ascii="Times New Roman" w:hAnsi="Times New Roman" w:cs="Times New Roman"/>
          <w:i/>
          <w:sz w:val="26"/>
          <w:szCs w:val="26"/>
        </w:rPr>
        <w:t>«метод к</w:t>
      </w:r>
      <w:r w:rsidRPr="006E16DD">
        <w:rPr>
          <w:rFonts w:ascii="Times New Roman" w:hAnsi="Times New Roman" w:cs="Times New Roman"/>
          <w:i/>
          <w:sz w:val="26"/>
          <w:szCs w:val="26"/>
        </w:rPr>
        <w:t>ейсов», кружки качества, метод «</w:t>
      </w:r>
      <w:proofErr w:type="spellStart"/>
      <w:r w:rsidRPr="006E16DD">
        <w:rPr>
          <w:rFonts w:ascii="Times New Roman" w:hAnsi="Times New Roman" w:cs="Times New Roman"/>
          <w:i/>
          <w:sz w:val="26"/>
          <w:szCs w:val="26"/>
        </w:rPr>
        <w:t>Модерации</w:t>
      </w:r>
      <w:proofErr w:type="spellEnd"/>
      <w:r w:rsidRPr="006E16DD">
        <w:rPr>
          <w:rFonts w:ascii="Times New Roman" w:hAnsi="Times New Roman" w:cs="Times New Roman"/>
          <w:i/>
          <w:sz w:val="26"/>
          <w:szCs w:val="26"/>
        </w:rPr>
        <w:t xml:space="preserve">», методический театр, </w:t>
      </w:r>
      <w:proofErr w:type="spellStart"/>
      <w:r w:rsidRPr="006E16DD">
        <w:rPr>
          <w:rFonts w:ascii="Times New Roman" w:hAnsi="Times New Roman" w:cs="Times New Roman"/>
          <w:i/>
          <w:sz w:val="26"/>
          <w:szCs w:val="26"/>
        </w:rPr>
        <w:t>квик</w:t>
      </w:r>
      <w:proofErr w:type="spellEnd"/>
      <w:r w:rsidRPr="006E16DD">
        <w:rPr>
          <w:rFonts w:ascii="Times New Roman" w:hAnsi="Times New Roman" w:cs="Times New Roman"/>
          <w:i/>
          <w:sz w:val="26"/>
          <w:szCs w:val="26"/>
        </w:rPr>
        <w:t xml:space="preserve"> настройка.</w:t>
      </w:r>
      <w:r w:rsidR="006843E1" w:rsidRPr="006E16DD">
        <w:rPr>
          <w:rFonts w:ascii="Times New Roman" w:hAnsi="Times New Roman" w:cs="Times New Roman"/>
          <w:i/>
          <w:sz w:val="26"/>
          <w:szCs w:val="26"/>
        </w:rPr>
        <w:t xml:space="preserve"> </w:t>
      </w:r>
    </w:p>
    <w:p w14:paraId="65E9F7DB" w14:textId="77777777" w:rsidR="006F4BFF" w:rsidRPr="006E16DD" w:rsidRDefault="00FE2573" w:rsidP="003A7B6D">
      <w:pPr>
        <w:pStyle w:val="a5"/>
        <w:ind w:firstLine="708"/>
        <w:jc w:val="both"/>
        <w:rPr>
          <w:rFonts w:ascii="Times New Roman" w:hAnsi="Times New Roman" w:cs="Times New Roman"/>
          <w:i/>
          <w:sz w:val="26"/>
          <w:szCs w:val="26"/>
        </w:rPr>
      </w:pPr>
      <w:r w:rsidRPr="006E16DD">
        <w:rPr>
          <w:rFonts w:ascii="Times New Roman" w:hAnsi="Times New Roman" w:cs="Times New Roman"/>
          <w:i/>
          <w:sz w:val="26"/>
          <w:szCs w:val="26"/>
        </w:rPr>
        <w:t xml:space="preserve"> Проведя анализ участвующих педагогов в распространении педагогического опыта можно сделать вывод, что участвуют педагоги-</w:t>
      </w:r>
      <w:proofErr w:type="spellStart"/>
      <w:r w:rsidRPr="006E16DD">
        <w:rPr>
          <w:rFonts w:ascii="Times New Roman" w:hAnsi="Times New Roman" w:cs="Times New Roman"/>
          <w:i/>
          <w:sz w:val="26"/>
          <w:szCs w:val="26"/>
        </w:rPr>
        <w:t>стажисты</w:t>
      </w:r>
      <w:proofErr w:type="spellEnd"/>
      <w:r w:rsidRPr="006E16DD">
        <w:rPr>
          <w:rFonts w:ascii="Times New Roman" w:hAnsi="Times New Roman" w:cs="Times New Roman"/>
          <w:i/>
          <w:sz w:val="26"/>
          <w:szCs w:val="26"/>
        </w:rPr>
        <w:t xml:space="preserve">. Хотя в районе функционирует РМО молодых воспитателей доля принимающих в нем участие низкая. </w:t>
      </w:r>
      <w:r w:rsidR="006843E1" w:rsidRPr="006E16DD">
        <w:rPr>
          <w:rFonts w:ascii="Times New Roman" w:hAnsi="Times New Roman" w:cs="Times New Roman"/>
          <w:i/>
          <w:sz w:val="26"/>
          <w:szCs w:val="26"/>
        </w:rPr>
        <w:t>Необходимо активизировать деятельность молодых специалистов, создать условия для овладения педагогами современными технологиями, добиваться максимальной отдачи от каждого мероприятия.</w:t>
      </w:r>
    </w:p>
    <w:p w14:paraId="5BD68830" w14:textId="77777777" w:rsidR="003A7B6D" w:rsidRPr="006E16DD" w:rsidRDefault="003A7B6D" w:rsidP="003A7B6D">
      <w:pPr>
        <w:pStyle w:val="a5"/>
        <w:ind w:firstLine="708"/>
        <w:jc w:val="both"/>
        <w:rPr>
          <w:rFonts w:ascii="Times New Roman" w:hAnsi="Times New Roman" w:cs="Times New Roman"/>
          <w:i/>
          <w:sz w:val="26"/>
          <w:szCs w:val="26"/>
        </w:rPr>
      </w:pPr>
      <w:r w:rsidRPr="006E16DD">
        <w:rPr>
          <w:rFonts w:ascii="Times New Roman" w:hAnsi="Times New Roman" w:cs="Times New Roman"/>
          <w:i/>
          <w:sz w:val="26"/>
          <w:szCs w:val="26"/>
        </w:rPr>
        <w:t>В коллективе среди некоторых сотрудников наблюдается снижение позитивного отношения к работе, вероятнее всего, причиной этого является то, что престиж деятельности педагога, воспитателя, его материальный доход по сравнению с другими профессиями, востребованными на рынке труда, значительно ниже, а нагрузка очень велика, в том числе и эмоциональная. В целом коллектив в большей своей части готов к дальнейшему развитию, имеет большой потенциал для перехода к новому качеству образования</w:t>
      </w:r>
      <w:r w:rsidR="00FE2573" w:rsidRPr="006E16DD">
        <w:rPr>
          <w:rFonts w:ascii="Times New Roman" w:hAnsi="Times New Roman" w:cs="Times New Roman"/>
          <w:i/>
          <w:sz w:val="26"/>
          <w:szCs w:val="26"/>
        </w:rPr>
        <w:t>.</w:t>
      </w:r>
    </w:p>
    <w:p w14:paraId="64EACDA6" w14:textId="77777777" w:rsidR="00FE2573" w:rsidRPr="006E16DD" w:rsidRDefault="00FE2573" w:rsidP="00FE2573">
      <w:pPr>
        <w:spacing w:after="0" w:line="240" w:lineRule="auto"/>
        <w:rPr>
          <w:rFonts w:ascii="Times New Roman" w:eastAsia="Calibri" w:hAnsi="Times New Roman" w:cs="Times New Roman"/>
          <w:b/>
          <w:sz w:val="28"/>
        </w:rPr>
      </w:pPr>
    </w:p>
    <w:p w14:paraId="6602D685" w14:textId="77777777" w:rsidR="00175C3E" w:rsidRPr="006E16DD" w:rsidRDefault="00175C3E" w:rsidP="00175C3E">
      <w:pPr>
        <w:jc w:val="center"/>
        <w:rPr>
          <w:rFonts w:ascii="Times New Roman" w:hAnsi="Times New Roman" w:cs="Times New Roman"/>
          <w:b/>
          <w:sz w:val="26"/>
          <w:szCs w:val="26"/>
        </w:rPr>
      </w:pPr>
      <w:r w:rsidRPr="006E16DD">
        <w:rPr>
          <w:rFonts w:ascii="Times New Roman" w:hAnsi="Times New Roman" w:cs="Times New Roman"/>
          <w:b/>
          <w:sz w:val="26"/>
          <w:szCs w:val="26"/>
        </w:rPr>
        <w:t>Инновационная деятельность</w:t>
      </w:r>
    </w:p>
    <w:p w14:paraId="15EC98F7" w14:textId="114CC799" w:rsidR="00175C3E" w:rsidRPr="006E16DD" w:rsidRDefault="00175C3E" w:rsidP="00175C3E">
      <w:pPr>
        <w:spacing w:after="0" w:line="276" w:lineRule="auto"/>
        <w:ind w:firstLine="567"/>
        <w:jc w:val="both"/>
        <w:textAlignment w:val="top"/>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В 202</w:t>
      </w:r>
      <w:r w:rsidR="00DC422A" w:rsidRPr="006E16DD">
        <w:rPr>
          <w:rFonts w:ascii="Times New Roman" w:eastAsia="Times New Roman" w:hAnsi="Times New Roman" w:cs="Times New Roman"/>
          <w:sz w:val="26"/>
          <w:szCs w:val="26"/>
          <w:lang w:eastAsia="ru-RU"/>
        </w:rPr>
        <w:t>2</w:t>
      </w:r>
      <w:r w:rsidRPr="006E16DD">
        <w:rPr>
          <w:rFonts w:ascii="Times New Roman" w:eastAsia="Times New Roman" w:hAnsi="Times New Roman" w:cs="Times New Roman"/>
          <w:sz w:val="26"/>
          <w:szCs w:val="26"/>
          <w:lang w:eastAsia="ru-RU"/>
        </w:rPr>
        <w:t>-202</w:t>
      </w:r>
      <w:r w:rsidR="00DC422A" w:rsidRPr="006E16DD">
        <w:rPr>
          <w:rFonts w:ascii="Times New Roman" w:eastAsia="Times New Roman" w:hAnsi="Times New Roman" w:cs="Times New Roman"/>
          <w:sz w:val="26"/>
          <w:szCs w:val="26"/>
          <w:lang w:eastAsia="ru-RU"/>
        </w:rPr>
        <w:t>3</w:t>
      </w:r>
      <w:r w:rsidRPr="006E16DD">
        <w:rPr>
          <w:rFonts w:ascii="Times New Roman" w:eastAsia="Times New Roman" w:hAnsi="Times New Roman" w:cs="Times New Roman"/>
          <w:sz w:val="26"/>
          <w:szCs w:val="26"/>
          <w:lang w:eastAsia="ru-RU"/>
        </w:rPr>
        <w:t xml:space="preserve"> учебном году МАДОУ д/с № 81 успешно реализовывал деятельность как инновационная площадка. Детский сад имеет статус пяти площадок федерального уровня и двух площадок регионального уровня.</w:t>
      </w:r>
    </w:p>
    <w:tbl>
      <w:tblPr>
        <w:tblStyle w:val="a4"/>
        <w:tblW w:w="9498" w:type="dxa"/>
        <w:tblInd w:w="-5" w:type="dxa"/>
        <w:tblLook w:val="04A0" w:firstRow="1" w:lastRow="0" w:firstColumn="1" w:lastColumn="0" w:noHBand="0" w:noVBand="1"/>
      </w:tblPr>
      <w:tblGrid>
        <w:gridCol w:w="592"/>
        <w:gridCol w:w="2193"/>
        <w:gridCol w:w="2546"/>
        <w:gridCol w:w="2505"/>
        <w:gridCol w:w="1662"/>
      </w:tblGrid>
      <w:tr w:rsidR="00175C3E" w:rsidRPr="006E16DD" w14:paraId="447D1189" w14:textId="77777777" w:rsidTr="005F44F2">
        <w:tc>
          <w:tcPr>
            <w:tcW w:w="592" w:type="dxa"/>
            <w:vAlign w:val="center"/>
          </w:tcPr>
          <w:p w14:paraId="30B4FDBE" w14:textId="77777777" w:rsidR="00175C3E" w:rsidRPr="006E16DD" w:rsidRDefault="00175C3E" w:rsidP="005F44F2">
            <w:pPr>
              <w:ind w:right="-108"/>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w:t>
            </w:r>
          </w:p>
          <w:p w14:paraId="2A773CD7" w14:textId="77777777" w:rsidR="00175C3E" w:rsidRPr="006E16DD" w:rsidRDefault="00175C3E" w:rsidP="005F44F2">
            <w:pPr>
              <w:ind w:right="-108"/>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п/п</w:t>
            </w:r>
          </w:p>
        </w:tc>
        <w:tc>
          <w:tcPr>
            <w:tcW w:w="2193" w:type="dxa"/>
            <w:vAlign w:val="center"/>
          </w:tcPr>
          <w:p w14:paraId="3B65BD47" w14:textId="77777777" w:rsidR="00175C3E" w:rsidRPr="006E16DD" w:rsidRDefault="00175C3E" w:rsidP="005F44F2">
            <w:pPr>
              <w:ind w:right="-108"/>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Статус</w:t>
            </w:r>
          </w:p>
          <w:p w14:paraId="491B16F9" w14:textId="77777777" w:rsidR="00175C3E" w:rsidRPr="006E16DD" w:rsidRDefault="00175C3E" w:rsidP="005F44F2">
            <w:pPr>
              <w:ind w:right="-108"/>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(федеральная, региональная, муниципальная)</w:t>
            </w:r>
          </w:p>
        </w:tc>
        <w:tc>
          <w:tcPr>
            <w:tcW w:w="2546" w:type="dxa"/>
            <w:vAlign w:val="center"/>
          </w:tcPr>
          <w:p w14:paraId="2F4D218E" w14:textId="77777777" w:rsidR="00175C3E" w:rsidRPr="006E16DD" w:rsidRDefault="00175C3E" w:rsidP="005F44F2">
            <w:pPr>
              <w:ind w:right="-108"/>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 xml:space="preserve">Тема </w:t>
            </w:r>
          </w:p>
        </w:tc>
        <w:tc>
          <w:tcPr>
            <w:tcW w:w="2505" w:type="dxa"/>
            <w:vAlign w:val="center"/>
          </w:tcPr>
          <w:p w14:paraId="3D0D08EC" w14:textId="77777777" w:rsidR="00175C3E" w:rsidRPr="006E16DD" w:rsidRDefault="00175C3E" w:rsidP="005F44F2">
            <w:pPr>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Приказ/письмо</w:t>
            </w:r>
          </w:p>
          <w:p w14:paraId="381C1263" w14:textId="77777777" w:rsidR="00175C3E" w:rsidRPr="006E16DD" w:rsidRDefault="00175C3E" w:rsidP="005F44F2">
            <w:pPr>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о присвоении статуса</w:t>
            </w:r>
          </w:p>
        </w:tc>
        <w:tc>
          <w:tcPr>
            <w:tcW w:w="1662" w:type="dxa"/>
            <w:vAlign w:val="center"/>
          </w:tcPr>
          <w:p w14:paraId="27FA32D6" w14:textId="77777777" w:rsidR="00175C3E" w:rsidRPr="006E16DD" w:rsidRDefault="00175C3E" w:rsidP="005F44F2">
            <w:pPr>
              <w:ind w:left="-110" w:right="-108"/>
              <w:jc w:val="center"/>
              <w:rPr>
                <w:rFonts w:ascii="Times New Roman" w:eastAsia="Calibri" w:hAnsi="Times New Roman" w:cs="Times New Roman"/>
                <w:b/>
                <w:sz w:val="26"/>
                <w:szCs w:val="26"/>
              </w:rPr>
            </w:pPr>
            <w:r w:rsidRPr="006E16DD">
              <w:rPr>
                <w:rFonts w:ascii="Times New Roman" w:eastAsia="Calibri" w:hAnsi="Times New Roman" w:cs="Times New Roman"/>
                <w:b/>
                <w:sz w:val="26"/>
                <w:szCs w:val="26"/>
              </w:rPr>
              <w:t>Срок реализации</w:t>
            </w:r>
          </w:p>
        </w:tc>
      </w:tr>
      <w:tr w:rsidR="00175C3E" w:rsidRPr="006E16DD" w14:paraId="27B95C55" w14:textId="77777777" w:rsidTr="005F44F2">
        <w:trPr>
          <w:trHeight w:val="288"/>
        </w:trPr>
        <w:tc>
          <w:tcPr>
            <w:tcW w:w="592" w:type="dxa"/>
          </w:tcPr>
          <w:p w14:paraId="0D168DCA" w14:textId="77777777" w:rsidR="00175C3E" w:rsidRPr="006E16DD" w:rsidRDefault="00175C3E" w:rsidP="005F44F2">
            <w:pPr>
              <w:ind w:right="-108"/>
              <w:jc w:val="center"/>
              <w:rPr>
                <w:rFonts w:ascii="Times New Roman" w:eastAsia="Calibri" w:hAnsi="Times New Roman" w:cs="Times New Roman"/>
                <w:sz w:val="26"/>
                <w:szCs w:val="26"/>
              </w:rPr>
            </w:pPr>
            <w:r w:rsidRPr="006E16DD">
              <w:rPr>
                <w:rFonts w:ascii="Times New Roman" w:eastAsia="Calibri" w:hAnsi="Times New Roman" w:cs="Times New Roman"/>
                <w:sz w:val="26"/>
                <w:szCs w:val="26"/>
              </w:rPr>
              <w:t>1</w:t>
            </w:r>
          </w:p>
        </w:tc>
        <w:tc>
          <w:tcPr>
            <w:tcW w:w="2193" w:type="dxa"/>
          </w:tcPr>
          <w:p w14:paraId="354A29C4" w14:textId="77777777" w:rsidR="00175C3E" w:rsidRPr="006E16DD" w:rsidRDefault="00175C3E" w:rsidP="005F44F2">
            <w:pPr>
              <w:ind w:right="17"/>
              <w:rPr>
                <w:rFonts w:ascii="Times New Roman" w:eastAsia="Calibri" w:hAnsi="Times New Roman" w:cs="Times New Roman"/>
                <w:sz w:val="26"/>
                <w:szCs w:val="26"/>
              </w:rPr>
            </w:pPr>
            <w:r w:rsidRPr="006E16DD">
              <w:rPr>
                <w:rFonts w:ascii="Times New Roman" w:eastAsia="Calibri" w:hAnsi="Times New Roman" w:cs="Times New Roman"/>
                <w:sz w:val="26"/>
                <w:szCs w:val="26"/>
              </w:rPr>
              <w:t>Федеральная</w:t>
            </w:r>
          </w:p>
          <w:p w14:paraId="7931248F" w14:textId="77777777" w:rsidR="00175C3E" w:rsidRPr="006E16DD" w:rsidRDefault="00175C3E" w:rsidP="005F44F2">
            <w:pPr>
              <w:ind w:right="17"/>
              <w:rPr>
                <w:rFonts w:ascii="Times New Roman" w:eastAsia="Calibri" w:hAnsi="Times New Roman" w:cs="Times New Roman"/>
                <w:sz w:val="26"/>
                <w:szCs w:val="26"/>
              </w:rPr>
            </w:pPr>
          </w:p>
        </w:tc>
        <w:tc>
          <w:tcPr>
            <w:tcW w:w="2546" w:type="dxa"/>
          </w:tcPr>
          <w:p w14:paraId="6D54726A" w14:textId="77777777" w:rsidR="00175C3E" w:rsidRPr="006E16DD" w:rsidRDefault="00175C3E" w:rsidP="005F44F2">
            <w:pPr>
              <w:ind w:right="107"/>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«Функциональное развитие (когнитивное, эмоциональное, физическое развитие и </w:t>
            </w:r>
            <w:r w:rsidRPr="006E16DD">
              <w:rPr>
                <w:rFonts w:ascii="Times New Roman" w:eastAsia="Calibri" w:hAnsi="Times New Roman" w:cs="Times New Roman"/>
                <w:sz w:val="26"/>
                <w:szCs w:val="26"/>
              </w:rPr>
              <w:lastRenderedPageBreak/>
              <w:t>здоровье) детей дошкольного возраста»</w:t>
            </w:r>
          </w:p>
          <w:p w14:paraId="5BB63F12" w14:textId="77777777" w:rsidR="00175C3E" w:rsidRPr="006E16DD" w:rsidRDefault="00175C3E" w:rsidP="005F44F2">
            <w:pPr>
              <w:ind w:right="107"/>
              <w:jc w:val="both"/>
              <w:rPr>
                <w:rFonts w:ascii="Times New Roman" w:eastAsia="Calibri" w:hAnsi="Times New Roman" w:cs="Times New Roman"/>
                <w:i/>
                <w:sz w:val="26"/>
                <w:szCs w:val="26"/>
              </w:rPr>
            </w:pPr>
            <w:r w:rsidRPr="006E16DD">
              <w:rPr>
                <w:rFonts w:ascii="Times New Roman" w:eastAsia="Calibri" w:hAnsi="Times New Roman" w:cs="Times New Roman"/>
                <w:i/>
                <w:sz w:val="26"/>
                <w:szCs w:val="26"/>
              </w:rPr>
              <w:t>Федеральная экспериментальная площадка ФГБНУ «Институт возрастной физиологии Российской академии наук»</w:t>
            </w:r>
          </w:p>
        </w:tc>
        <w:tc>
          <w:tcPr>
            <w:tcW w:w="2505" w:type="dxa"/>
          </w:tcPr>
          <w:p w14:paraId="799E8B66"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lastRenderedPageBreak/>
              <w:t xml:space="preserve">Приказ № 3-ЭП от 16.01.2020 г </w:t>
            </w:r>
            <w:proofErr w:type="gramStart"/>
            <w:r w:rsidRPr="006E16DD">
              <w:rPr>
                <w:rFonts w:ascii="Times New Roman" w:eastAsia="Calibri" w:hAnsi="Times New Roman" w:cs="Times New Roman"/>
                <w:sz w:val="26"/>
                <w:szCs w:val="26"/>
              </w:rPr>
              <w:t>« О</w:t>
            </w:r>
            <w:proofErr w:type="gramEnd"/>
            <w:r w:rsidRPr="006E16DD">
              <w:rPr>
                <w:rFonts w:ascii="Times New Roman" w:eastAsia="Calibri" w:hAnsi="Times New Roman" w:cs="Times New Roman"/>
                <w:sz w:val="26"/>
                <w:szCs w:val="26"/>
              </w:rPr>
              <w:t xml:space="preserve"> присвоении статуса экспериментальной площадки» </w:t>
            </w:r>
          </w:p>
          <w:p w14:paraId="5256BD8B"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lastRenderedPageBreak/>
              <w:t>Издан  ИВФ РАН</w:t>
            </w:r>
          </w:p>
        </w:tc>
        <w:tc>
          <w:tcPr>
            <w:tcW w:w="1662" w:type="dxa"/>
          </w:tcPr>
          <w:p w14:paraId="64B25024"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lastRenderedPageBreak/>
              <w:t>Январь 2020-декабрь 2022</w:t>
            </w:r>
          </w:p>
        </w:tc>
      </w:tr>
      <w:tr w:rsidR="00175C3E" w:rsidRPr="006E16DD" w14:paraId="14813E65" w14:textId="77777777" w:rsidTr="005F44F2">
        <w:trPr>
          <w:trHeight w:val="317"/>
        </w:trPr>
        <w:tc>
          <w:tcPr>
            <w:tcW w:w="592" w:type="dxa"/>
          </w:tcPr>
          <w:p w14:paraId="0D17E7E6" w14:textId="77777777" w:rsidR="00175C3E" w:rsidRPr="006E16DD" w:rsidRDefault="00175C3E" w:rsidP="005F44F2">
            <w:pPr>
              <w:ind w:right="-108"/>
              <w:jc w:val="center"/>
              <w:rPr>
                <w:rFonts w:ascii="Times New Roman" w:eastAsia="Calibri" w:hAnsi="Times New Roman" w:cs="Times New Roman"/>
                <w:sz w:val="26"/>
                <w:szCs w:val="26"/>
              </w:rPr>
            </w:pPr>
            <w:r w:rsidRPr="006E16DD">
              <w:rPr>
                <w:rFonts w:ascii="Times New Roman" w:eastAsia="Calibri" w:hAnsi="Times New Roman" w:cs="Times New Roman"/>
                <w:sz w:val="26"/>
                <w:szCs w:val="26"/>
              </w:rPr>
              <w:t>2</w:t>
            </w:r>
          </w:p>
        </w:tc>
        <w:tc>
          <w:tcPr>
            <w:tcW w:w="2193" w:type="dxa"/>
          </w:tcPr>
          <w:p w14:paraId="69280CD0" w14:textId="77777777" w:rsidR="00175C3E" w:rsidRPr="006E16DD" w:rsidRDefault="00175C3E" w:rsidP="005F44F2">
            <w:pPr>
              <w:ind w:right="17"/>
              <w:rPr>
                <w:rFonts w:ascii="Times New Roman" w:eastAsia="Calibri" w:hAnsi="Times New Roman" w:cs="Times New Roman"/>
                <w:sz w:val="26"/>
                <w:szCs w:val="26"/>
              </w:rPr>
            </w:pPr>
            <w:r w:rsidRPr="006E16DD">
              <w:rPr>
                <w:rFonts w:ascii="Times New Roman" w:eastAsia="Calibri" w:hAnsi="Times New Roman" w:cs="Times New Roman"/>
                <w:sz w:val="26"/>
                <w:szCs w:val="26"/>
              </w:rPr>
              <w:t>Федеральная</w:t>
            </w:r>
          </w:p>
          <w:p w14:paraId="4080727C" w14:textId="77777777" w:rsidR="00175C3E" w:rsidRPr="006E16DD" w:rsidRDefault="00175C3E" w:rsidP="005F44F2">
            <w:pPr>
              <w:ind w:right="17"/>
              <w:rPr>
                <w:rFonts w:ascii="Times New Roman" w:eastAsia="Calibri" w:hAnsi="Times New Roman" w:cs="Times New Roman"/>
                <w:sz w:val="26"/>
                <w:szCs w:val="26"/>
              </w:rPr>
            </w:pPr>
          </w:p>
        </w:tc>
        <w:tc>
          <w:tcPr>
            <w:tcW w:w="2546" w:type="dxa"/>
          </w:tcPr>
          <w:p w14:paraId="1AB4E09B" w14:textId="77777777" w:rsidR="00175C3E" w:rsidRPr="006E16DD" w:rsidRDefault="00175C3E" w:rsidP="005F44F2">
            <w:pPr>
              <w:ind w:right="107"/>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w:t>
            </w:r>
          </w:p>
          <w:p w14:paraId="281960D1" w14:textId="77777777" w:rsidR="00175C3E" w:rsidRPr="006E16DD" w:rsidRDefault="00175C3E" w:rsidP="005F44F2">
            <w:pPr>
              <w:ind w:right="107"/>
              <w:jc w:val="both"/>
              <w:rPr>
                <w:rFonts w:ascii="Times New Roman" w:eastAsia="Calibri" w:hAnsi="Times New Roman" w:cs="Times New Roman"/>
                <w:i/>
                <w:sz w:val="26"/>
                <w:szCs w:val="26"/>
              </w:rPr>
            </w:pPr>
            <w:r w:rsidRPr="006E16DD">
              <w:rPr>
                <w:rFonts w:ascii="Times New Roman" w:eastAsia="Calibri" w:hAnsi="Times New Roman" w:cs="Times New Roman"/>
                <w:i/>
                <w:sz w:val="26"/>
                <w:szCs w:val="26"/>
              </w:rPr>
              <w:t>Федеральная сетевая инновационная площадка ФГБНУ «Институт изучения детства, семьи и воспитания Российской академии образования»</w:t>
            </w:r>
          </w:p>
        </w:tc>
        <w:tc>
          <w:tcPr>
            <w:tcW w:w="2505" w:type="dxa"/>
          </w:tcPr>
          <w:p w14:paraId="70A408D7"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Приказ № 9 от 01.07.2022 г. «Об утверждении инновационных площадок»</w:t>
            </w:r>
          </w:p>
          <w:p w14:paraId="5FF414EB"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Издан </w:t>
            </w:r>
            <w:proofErr w:type="spellStart"/>
            <w:r w:rsidRPr="006E16DD">
              <w:rPr>
                <w:rFonts w:ascii="Times New Roman" w:eastAsia="Calibri" w:hAnsi="Times New Roman" w:cs="Times New Roman"/>
                <w:sz w:val="26"/>
                <w:szCs w:val="26"/>
              </w:rPr>
              <w:t>ИИДСиВ</w:t>
            </w:r>
            <w:proofErr w:type="spellEnd"/>
            <w:r w:rsidRPr="006E16DD">
              <w:rPr>
                <w:rFonts w:ascii="Times New Roman" w:eastAsia="Calibri" w:hAnsi="Times New Roman" w:cs="Times New Roman"/>
                <w:sz w:val="26"/>
                <w:szCs w:val="26"/>
              </w:rPr>
              <w:t xml:space="preserve"> РАН</w:t>
            </w:r>
          </w:p>
        </w:tc>
        <w:tc>
          <w:tcPr>
            <w:tcW w:w="1662" w:type="dxa"/>
          </w:tcPr>
          <w:p w14:paraId="31D35C1B"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01.07.2020-31.12.2023</w:t>
            </w:r>
          </w:p>
        </w:tc>
      </w:tr>
      <w:tr w:rsidR="00175C3E" w:rsidRPr="006E16DD" w14:paraId="5037BF29" w14:textId="77777777" w:rsidTr="005F44F2">
        <w:trPr>
          <w:trHeight w:val="317"/>
        </w:trPr>
        <w:tc>
          <w:tcPr>
            <w:tcW w:w="592" w:type="dxa"/>
          </w:tcPr>
          <w:p w14:paraId="3D436037" w14:textId="77777777" w:rsidR="00175C3E" w:rsidRPr="006E16DD" w:rsidRDefault="00175C3E" w:rsidP="005F44F2">
            <w:pPr>
              <w:ind w:right="-108"/>
              <w:jc w:val="center"/>
              <w:rPr>
                <w:rFonts w:ascii="Times New Roman" w:eastAsia="Calibri" w:hAnsi="Times New Roman" w:cs="Times New Roman"/>
                <w:sz w:val="26"/>
                <w:szCs w:val="26"/>
              </w:rPr>
            </w:pPr>
            <w:r w:rsidRPr="006E16DD">
              <w:rPr>
                <w:rFonts w:ascii="Times New Roman" w:eastAsia="Calibri" w:hAnsi="Times New Roman" w:cs="Times New Roman"/>
                <w:sz w:val="26"/>
                <w:szCs w:val="26"/>
              </w:rPr>
              <w:t>3</w:t>
            </w:r>
          </w:p>
        </w:tc>
        <w:tc>
          <w:tcPr>
            <w:tcW w:w="2193" w:type="dxa"/>
          </w:tcPr>
          <w:p w14:paraId="5CCEE84F" w14:textId="77777777" w:rsidR="00175C3E" w:rsidRPr="006E16DD" w:rsidRDefault="00175C3E" w:rsidP="005F44F2">
            <w:pPr>
              <w:ind w:right="17"/>
              <w:rPr>
                <w:rFonts w:ascii="Times New Roman" w:eastAsia="Calibri" w:hAnsi="Times New Roman" w:cs="Times New Roman"/>
                <w:sz w:val="26"/>
                <w:szCs w:val="26"/>
              </w:rPr>
            </w:pPr>
            <w:r w:rsidRPr="006E16DD">
              <w:rPr>
                <w:rFonts w:ascii="Times New Roman" w:eastAsia="Calibri" w:hAnsi="Times New Roman" w:cs="Times New Roman"/>
                <w:sz w:val="26"/>
                <w:szCs w:val="26"/>
              </w:rPr>
              <w:t>федеральная</w:t>
            </w:r>
          </w:p>
        </w:tc>
        <w:tc>
          <w:tcPr>
            <w:tcW w:w="2546" w:type="dxa"/>
          </w:tcPr>
          <w:p w14:paraId="08B2FFBC" w14:textId="77777777" w:rsidR="00175C3E" w:rsidRPr="006E16DD" w:rsidRDefault="00175C3E" w:rsidP="005F44F2">
            <w:pPr>
              <w:ind w:right="107"/>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«Организация центров активности в ДОО: современная </w:t>
            </w:r>
            <w:proofErr w:type="spellStart"/>
            <w:r w:rsidRPr="006E16DD">
              <w:rPr>
                <w:rFonts w:ascii="Times New Roman" w:eastAsia="Calibri" w:hAnsi="Times New Roman" w:cs="Times New Roman"/>
                <w:sz w:val="26"/>
                <w:szCs w:val="26"/>
              </w:rPr>
              <w:t>модультека</w:t>
            </w:r>
            <w:proofErr w:type="spellEnd"/>
            <w:r w:rsidRPr="006E16DD">
              <w:rPr>
                <w:rFonts w:ascii="Times New Roman" w:eastAsia="Calibri" w:hAnsi="Times New Roman" w:cs="Times New Roman"/>
                <w:sz w:val="26"/>
                <w:szCs w:val="26"/>
              </w:rPr>
              <w:t xml:space="preserve"> для детей с ограниченными возможностями здоровья»</w:t>
            </w:r>
          </w:p>
          <w:p w14:paraId="56098B63" w14:textId="77777777" w:rsidR="00175C3E" w:rsidRPr="006E16DD" w:rsidRDefault="00175C3E" w:rsidP="005F44F2">
            <w:pPr>
              <w:ind w:right="107"/>
              <w:jc w:val="both"/>
              <w:rPr>
                <w:rFonts w:ascii="Times New Roman" w:eastAsia="Calibri" w:hAnsi="Times New Roman" w:cs="Times New Roman"/>
                <w:sz w:val="26"/>
                <w:szCs w:val="26"/>
              </w:rPr>
            </w:pPr>
            <w:r w:rsidRPr="006E16DD">
              <w:rPr>
                <w:rFonts w:ascii="Times New Roman" w:eastAsia="Calibri" w:hAnsi="Times New Roman" w:cs="Times New Roman"/>
                <w:i/>
                <w:sz w:val="26"/>
                <w:szCs w:val="26"/>
              </w:rPr>
              <w:t xml:space="preserve">Федеральная инновационная </w:t>
            </w:r>
            <w:r w:rsidRPr="006E16DD">
              <w:rPr>
                <w:rFonts w:ascii="Times New Roman" w:eastAsia="Calibri" w:hAnsi="Times New Roman" w:cs="Times New Roman"/>
                <w:i/>
                <w:sz w:val="26"/>
                <w:szCs w:val="26"/>
              </w:rPr>
              <w:lastRenderedPageBreak/>
              <w:t>площадка Федерального института современного образования</w:t>
            </w:r>
          </w:p>
        </w:tc>
        <w:tc>
          <w:tcPr>
            <w:tcW w:w="2505" w:type="dxa"/>
          </w:tcPr>
          <w:p w14:paraId="473548BB"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lastRenderedPageBreak/>
              <w:t xml:space="preserve">Приказ №5 / ФИСО – 22 </w:t>
            </w:r>
          </w:p>
          <w:p w14:paraId="6233F9C2"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 от 05.02.2022 г.</w:t>
            </w:r>
          </w:p>
          <w:p w14:paraId="7F0180C8"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«О присвоении статуса    инновационной площадки»</w:t>
            </w:r>
          </w:p>
          <w:p w14:paraId="77B67BC7"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Издан ФИСО                                                                                 </w:t>
            </w:r>
          </w:p>
        </w:tc>
        <w:tc>
          <w:tcPr>
            <w:tcW w:w="1662" w:type="dxa"/>
          </w:tcPr>
          <w:p w14:paraId="2EB77CB4" w14:textId="1CD38866" w:rsidR="00175C3E" w:rsidRPr="006E16DD" w:rsidRDefault="00175C3E" w:rsidP="00BC24A5">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05.02.2022 – 31.</w:t>
            </w:r>
            <w:r w:rsidR="00BC24A5">
              <w:rPr>
                <w:rFonts w:ascii="Times New Roman" w:eastAsia="Calibri" w:hAnsi="Times New Roman" w:cs="Times New Roman"/>
                <w:sz w:val="26"/>
                <w:szCs w:val="26"/>
              </w:rPr>
              <w:t>12</w:t>
            </w:r>
            <w:r w:rsidRPr="006E16DD">
              <w:rPr>
                <w:rFonts w:ascii="Times New Roman" w:eastAsia="Calibri" w:hAnsi="Times New Roman" w:cs="Times New Roman"/>
                <w:sz w:val="26"/>
                <w:szCs w:val="26"/>
              </w:rPr>
              <w:t>.2023</w:t>
            </w:r>
          </w:p>
        </w:tc>
      </w:tr>
      <w:tr w:rsidR="00175C3E" w:rsidRPr="006E16DD" w14:paraId="7AA20C67" w14:textId="77777777" w:rsidTr="005F44F2">
        <w:trPr>
          <w:trHeight w:val="317"/>
        </w:trPr>
        <w:tc>
          <w:tcPr>
            <w:tcW w:w="592" w:type="dxa"/>
          </w:tcPr>
          <w:p w14:paraId="05AD6376" w14:textId="77777777" w:rsidR="00175C3E" w:rsidRPr="006E16DD" w:rsidRDefault="00175C3E" w:rsidP="005F44F2">
            <w:pPr>
              <w:ind w:right="-108"/>
              <w:jc w:val="center"/>
              <w:rPr>
                <w:rFonts w:ascii="Times New Roman" w:eastAsia="Calibri" w:hAnsi="Times New Roman" w:cs="Times New Roman"/>
                <w:sz w:val="26"/>
                <w:szCs w:val="26"/>
              </w:rPr>
            </w:pPr>
            <w:r w:rsidRPr="006E16DD">
              <w:rPr>
                <w:rFonts w:ascii="Times New Roman" w:eastAsia="Calibri" w:hAnsi="Times New Roman" w:cs="Times New Roman"/>
                <w:sz w:val="26"/>
                <w:szCs w:val="26"/>
              </w:rPr>
              <w:t>4</w:t>
            </w:r>
          </w:p>
        </w:tc>
        <w:tc>
          <w:tcPr>
            <w:tcW w:w="2193" w:type="dxa"/>
          </w:tcPr>
          <w:p w14:paraId="67CD57FE" w14:textId="77777777" w:rsidR="00175C3E" w:rsidRPr="006E16DD" w:rsidRDefault="00175C3E" w:rsidP="005F44F2">
            <w:pPr>
              <w:ind w:right="17"/>
              <w:rPr>
                <w:rFonts w:ascii="Times New Roman" w:eastAsia="Calibri" w:hAnsi="Times New Roman" w:cs="Times New Roman"/>
                <w:sz w:val="26"/>
                <w:szCs w:val="26"/>
              </w:rPr>
            </w:pPr>
            <w:r w:rsidRPr="006E16DD">
              <w:rPr>
                <w:rFonts w:ascii="Times New Roman" w:eastAsia="Calibri" w:hAnsi="Times New Roman" w:cs="Times New Roman"/>
                <w:sz w:val="26"/>
                <w:szCs w:val="26"/>
              </w:rPr>
              <w:t>федеральная</w:t>
            </w:r>
          </w:p>
        </w:tc>
        <w:tc>
          <w:tcPr>
            <w:tcW w:w="2546" w:type="dxa"/>
          </w:tcPr>
          <w:p w14:paraId="4BB598F8" w14:textId="77777777" w:rsidR="00175C3E" w:rsidRPr="006E16DD" w:rsidRDefault="00175C3E" w:rsidP="005F44F2">
            <w:pPr>
              <w:ind w:right="107"/>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 «Развитие социального и эмоционального интеллекта ребенка дошкольного возраста»</w:t>
            </w:r>
          </w:p>
          <w:p w14:paraId="10BA38F0" w14:textId="77777777" w:rsidR="00175C3E" w:rsidRPr="006E16DD" w:rsidRDefault="00175C3E" w:rsidP="005F44F2">
            <w:pPr>
              <w:ind w:right="107"/>
              <w:jc w:val="both"/>
              <w:rPr>
                <w:rFonts w:ascii="Times New Roman" w:eastAsia="Calibri" w:hAnsi="Times New Roman" w:cs="Times New Roman"/>
                <w:sz w:val="26"/>
                <w:szCs w:val="26"/>
              </w:rPr>
            </w:pPr>
            <w:r w:rsidRPr="006E16DD">
              <w:rPr>
                <w:rFonts w:ascii="Times New Roman" w:eastAsia="Calibri" w:hAnsi="Times New Roman" w:cs="Times New Roman"/>
                <w:i/>
                <w:sz w:val="26"/>
                <w:szCs w:val="26"/>
              </w:rPr>
              <w:t>Федеральная инновационная площадка Федерального института современного образования</w:t>
            </w:r>
          </w:p>
        </w:tc>
        <w:tc>
          <w:tcPr>
            <w:tcW w:w="2505" w:type="dxa"/>
          </w:tcPr>
          <w:p w14:paraId="532716AB"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Приказ №5 / ФИСО – 22 </w:t>
            </w:r>
          </w:p>
          <w:p w14:paraId="1D9D82E7"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 от 05.02.2022 г.</w:t>
            </w:r>
          </w:p>
          <w:p w14:paraId="3EB39728"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«О присвоении статуса    инновационной площадки»</w:t>
            </w:r>
          </w:p>
          <w:p w14:paraId="0ABABF10"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Издан ФИСО                                                                                 </w:t>
            </w:r>
          </w:p>
        </w:tc>
        <w:tc>
          <w:tcPr>
            <w:tcW w:w="1662" w:type="dxa"/>
          </w:tcPr>
          <w:p w14:paraId="39408102" w14:textId="1C1C40D2" w:rsidR="00175C3E" w:rsidRPr="006E16DD" w:rsidRDefault="00175C3E" w:rsidP="00BC24A5">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05.02.2022 – 31.</w:t>
            </w:r>
            <w:r w:rsidR="00BC24A5">
              <w:rPr>
                <w:rFonts w:ascii="Times New Roman" w:eastAsia="Calibri" w:hAnsi="Times New Roman" w:cs="Times New Roman"/>
                <w:sz w:val="26"/>
                <w:szCs w:val="26"/>
              </w:rPr>
              <w:t>12</w:t>
            </w:r>
            <w:r w:rsidRPr="006E16DD">
              <w:rPr>
                <w:rFonts w:ascii="Times New Roman" w:eastAsia="Calibri" w:hAnsi="Times New Roman" w:cs="Times New Roman"/>
                <w:sz w:val="26"/>
                <w:szCs w:val="26"/>
              </w:rPr>
              <w:t>.2023</w:t>
            </w:r>
          </w:p>
        </w:tc>
      </w:tr>
      <w:tr w:rsidR="00175C3E" w:rsidRPr="006E16DD" w14:paraId="030DEC4E" w14:textId="77777777" w:rsidTr="005F44F2">
        <w:trPr>
          <w:trHeight w:val="317"/>
        </w:trPr>
        <w:tc>
          <w:tcPr>
            <w:tcW w:w="592" w:type="dxa"/>
          </w:tcPr>
          <w:p w14:paraId="35C2D417" w14:textId="77777777" w:rsidR="00175C3E" w:rsidRPr="006E16DD" w:rsidRDefault="00175C3E" w:rsidP="005F44F2">
            <w:pPr>
              <w:ind w:right="-108"/>
              <w:jc w:val="center"/>
              <w:rPr>
                <w:rFonts w:ascii="Times New Roman" w:eastAsia="Calibri" w:hAnsi="Times New Roman" w:cs="Times New Roman"/>
                <w:sz w:val="26"/>
                <w:szCs w:val="26"/>
              </w:rPr>
            </w:pPr>
            <w:r w:rsidRPr="006E16DD">
              <w:rPr>
                <w:rFonts w:ascii="Times New Roman" w:eastAsia="Calibri" w:hAnsi="Times New Roman" w:cs="Times New Roman"/>
                <w:sz w:val="26"/>
                <w:szCs w:val="26"/>
              </w:rPr>
              <w:t>5</w:t>
            </w:r>
          </w:p>
        </w:tc>
        <w:tc>
          <w:tcPr>
            <w:tcW w:w="2193" w:type="dxa"/>
          </w:tcPr>
          <w:p w14:paraId="0E4F35D3" w14:textId="77777777" w:rsidR="00175C3E" w:rsidRPr="006E16DD" w:rsidRDefault="00175C3E" w:rsidP="005F44F2">
            <w:pPr>
              <w:ind w:right="17"/>
              <w:rPr>
                <w:rFonts w:ascii="Times New Roman" w:eastAsia="Calibri" w:hAnsi="Times New Roman" w:cs="Times New Roman"/>
                <w:sz w:val="26"/>
                <w:szCs w:val="26"/>
              </w:rPr>
            </w:pPr>
            <w:r w:rsidRPr="006E16DD">
              <w:rPr>
                <w:rFonts w:ascii="Times New Roman" w:eastAsia="Calibri" w:hAnsi="Times New Roman" w:cs="Times New Roman"/>
                <w:sz w:val="26"/>
                <w:szCs w:val="26"/>
              </w:rPr>
              <w:t>федеральная</w:t>
            </w:r>
          </w:p>
        </w:tc>
        <w:tc>
          <w:tcPr>
            <w:tcW w:w="2546" w:type="dxa"/>
          </w:tcPr>
          <w:p w14:paraId="0FD08D5D" w14:textId="77777777" w:rsidR="00175C3E" w:rsidRPr="006E16DD" w:rsidRDefault="00175C3E" w:rsidP="005F44F2">
            <w:pPr>
              <w:ind w:right="107"/>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Программа по развитию личностного потенциала, инициированная Благотворительным фондом Сбербанка «Вклад в будущее» </w:t>
            </w:r>
          </w:p>
          <w:p w14:paraId="4ECBD49E" w14:textId="77777777" w:rsidR="00175C3E" w:rsidRPr="006E16DD" w:rsidRDefault="00175C3E" w:rsidP="005F44F2">
            <w:pPr>
              <w:ind w:right="107"/>
              <w:jc w:val="both"/>
              <w:rPr>
                <w:rFonts w:ascii="Times New Roman" w:eastAsia="Calibri" w:hAnsi="Times New Roman" w:cs="Times New Roman"/>
                <w:i/>
                <w:sz w:val="26"/>
                <w:szCs w:val="26"/>
              </w:rPr>
            </w:pPr>
            <w:r w:rsidRPr="006E16DD">
              <w:rPr>
                <w:rFonts w:ascii="Times New Roman" w:eastAsia="Calibri" w:hAnsi="Times New Roman" w:cs="Times New Roman"/>
                <w:i/>
                <w:sz w:val="26"/>
                <w:szCs w:val="26"/>
              </w:rPr>
              <w:t xml:space="preserve">Федеральный проект (региональный оператор </w:t>
            </w:r>
            <w:proofErr w:type="spellStart"/>
            <w:r w:rsidRPr="006E16DD">
              <w:rPr>
                <w:rFonts w:ascii="Times New Roman" w:eastAsia="Calibri" w:hAnsi="Times New Roman" w:cs="Times New Roman"/>
                <w:i/>
                <w:sz w:val="26"/>
                <w:szCs w:val="26"/>
              </w:rPr>
              <w:t>НИПКиПРО</w:t>
            </w:r>
            <w:proofErr w:type="spellEnd"/>
            <w:r w:rsidRPr="006E16DD">
              <w:rPr>
                <w:rFonts w:ascii="Times New Roman" w:eastAsia="Calibri" w:hAnsi="Times New Roman" w:cs="Times New Roman"/>
                <w:i/>
                <w:sz w:val="26"/>
                <w:szCs w:val="26"/>
              </w:rPr>
              <w:t>)</w:t>
            </w:r>
          </w:p>
        </w:tc>
        <w:tc>
          <w:tcPr>
            <w:tcW w:w="2505" w:type="dxa"/>
          </w:tcPr>
          <w:p w14:paraId="7CA89533" w14:textId="77777777" w:rsidR="00175C3E" w:rsidRPr="006E16DD" w:rsidRDefault="00175C3E" w:rsidP="005F44F2">
            <w:pPr>
              <w:ind w:right="107"/>
              <w:rPr>
                <w:rFonts w:ascii="Times New Roman" w:eastAsia="Calibri" w:hAnsi="Times New Roman" w:cs="Times New Roman"/>
                <w:sz w:val="26"/>
                <w:szCs w:val="26"/>
              </w:rPr>
            </w:pPr>
          </w:p>
        </w:tc>
        <w:tc>
          <w:tcPr>
            <w:tcW w:w="1662" w:type="dxa"/>
          </w:tcPr>
          <w:p w14:paraId="6A70C3A1"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01.01.2020-31.05.2023</w:t>
            </w:r>
          </w:p>
        </w:tc>
      </w:tr>
      <w:tr w:rsidR="00175C3E" w:rsidRPr="006E16DD" w14:paraId="57FB20A9" w14:textId="77777777" w:rsidTr="005F44F2">
        <w:trPr>
          <w:trHeight w:val="317"/>
        </w:trPr>
        <w:tc>
          <w:tcPr>
            <w:tcW w:w="592" w:type="dxa"/>
          </w:tcPr>
          <w:p w14:paraId="482F26A1" w14:textId="77777777" w:rsidR="00175C3E" w:rsidRPr="006E16DD" w:rsidRDefault="00175C3E" w:rsidP="005F44F2">
            <w:pPr>
              <w:ind w:right="-108"/>
              <w:jc w:val="center"/>
              <w:rPr>
                <w:rFonts w:ascii="Times New Roman" w:eastAsia="Calibri" w:hAnsi="Times New Roman" w:cs="Times New Roman"/>
                <w:sz w:val="26"/>
                <w:szCs w:val="26"/>
              </w:rPr>
            </w:pPr>
            <w:r w:rsidRPr="006E16DD">
              <w:rPr>
                <w:rFonts w:ascii="Times New Roman" w:eastAsia="Calibri" w:hAnsi="Times New Roman" w:cs="Times New Roman"/>
                <w:sz w:val="26"/>
                <w:szCs w:val="26"/>
              </w:rPr>
              <w:t>6</w:t>
            </w:r>
          </w:p>
        </w:tc>
        <w:tc>
          <w:tcPr>
            <w:tcW w:w="2193" w:type="dxa"/>
          </w:tcPr>
          <w:p w14:paraId="53E9D478" w14:textId="77777777" w:rsidR="00175C3E" w:rsidRPr="006E16DD" w:rsidRDefault="00175C3E" w:rsidP="005F44F2">
            <w:pPr>
              <w:ind w:right="17"/>
              <w:rPr>
                <w:rFonts w:ascii="Times New Roman" w:eastAsia="Calibri" w:hAnsi="Times New Roman" w:cs="Times New Roman"/>
                <w:sz w:val="26"/>
                <w:szCs w:val="26"/>
              </w:rPr>
            </w:pPr>
            <w:r w:rsidRPr="006E16DD">
              <w:rPr>
                <w:rFonts w:ascii="Times New Roman" w:eastAsia="Calibri" w:hAnsi="Times New Roman" w:cs="Times New Roman"/>
                <w:sz w:val="26"/>
                <w:szCs w:val="26"/>
              </w:rPr>
              <w:t>городская</w:t>
            </w:r>
          </w:p>
        </w:tc>
        <w:tc>
          <w:tcPr>
            <w:tcW w:w="2546" w:type="dxa"/>
          </w:tcPr>
          <w:p w14:paraId="4C88D23D"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«Функциональное развитие (когнитивное, эмоциональное, физическое развитие и здоровье) детей дошкольного возраста»</w:t>
            </w:r>
          </w:p>
          <w:p w14:paraId="37F6556A" w14:textId="77777777" w:rsidR="00175C3E" w:rsidRPr="006E16DD" w:rsidRDefault="00175C3E" w:rsidP="005F44F2">
            <w:pPr>
              <w:ind w:right="107"/>
              <w:rPr>
                <w:rFonts w:ascii="Times New Roman" w:eastAsia="Calibri" w:hAnsi="Times New Roman" w:cs="Times New Roman"/>
                <w:i/>
                <w:sz w:val="26"/>
                <w:szCs w:val="26"/>
              </w:rPr>
            </w:pPr>
            <w:r w:rsidRPr="006E16DD">
              <w:rPr>
                <w:rFonts w:ascii="Times New Roman" w:eastAsia="Calibri" w:hAnsi="Times New Roman" w:cs="Times New Roman"/>
                <w:i/>
                <w:sz w:val="26"/>
                <w:szCs w:val="26"/>
              </w:rPr>
              <w:t xml:space="preserve">Городская пилотная площадка на базе </w:t>
            </w:r>
            <w:proofErr w:type="spellStart"/>
            <w:r w:rsidRPr="006E16DD">
              <w:rPr>
                <w:rFonts w:ascii="Times New Roman" w:eastAsia="Calibri" w:hAnsi="Times New Roman" w:cs="Times New Roman"/>
                <w:i/>
                <w:sz w:val="26"/>
                <w:szCs w:val="26"/>
              </w:rPr>
              <w:t>стажировочной</w:t>
            </w:r>
            <w:proofErr w:type="spellEnd"/>
            <w:r w:rsidRPr="006E16DD">
              <w:rPr>
                <w:rFonts w:ascii="Times New Roman" w:eastAsia="Calibri" w:hAnsi="Times New Roman" w:cs="Times New Roman"/>
                <w:i/>
                <w:sz w:val="26"/>
                <w:szCs w:val="26"/>
              </w:rPr>
              <w:t xml:space="preserve"> площадки МКУ ДПО </w:t>
            </w:r>
          </w:p>
          <w:p w14:paraId="00378287" w14:textId="77777777" w:rsidR="00175C3E" w:rsidRPr="006E16DD" w:rsidRDefault="00175C3E" w:rsidP="005F44F2">
            <w:pPr>
              <w:ind w:right="107"/>
              <w:rPr>
                <w:rFonts w:ascii="Times New Roman" w:eastAsia="Calibri" w:hAnsi="Times New Roman" w:cs="Times New Roman"/>
                <w:i/>
                <w:sz w:val="26"/>
                <w:szCs w:val="26"/>
              </w:rPr>
            </w:pPr>
            <w:r w:rsidRPr="006E16DD">
              <w:rPr>
                <w:rFonts w:ascii="Times New Roman" w:eastAsia="Calibri" w:hAnsi="Times New Roman" w:cs="Times New Roman"/>
                <w:i/>
                <w:sz w:val="26"/>
                <w:szCs w:val="26"/>
              </w:rPr>
              <w:t>«</w:t>
            </w:r>
            <w:proofErr w:type="spellStart"/>
            <w:r w:rsidRPr="006E16DD">
              <w:rPr>
                <w:rFonts w:ascii="Times New Roman" w:eastAsia="Calibri" w:hAnsi="Times New Roman" w:cs="Times New Roman"/>
                <w:i/>
                <w:sz w:val="26"/>
                <w:szCs w:val="26"/>
              </w:rPr>
              <w:t>ГЦОиЗ</w:t>
            </w:r>
            <w:proofErr w:type="spellEnd"/>
            <w:r w:rsidRPr="006E16DD">
              <w:rPr>
                <w:rFonts w:ascii="Times New Roman" w:eastAsia="Calibri" w:hAnsi="Times New Roman" w:cs="Times New Roman"/>
                <w:i/>
                <w:sz w:val="26"/>
                <w:szCs w:val="26"/>
              </w:rPr>
              <w:t xml:space="preserve"> «Магистр»</w:t>
            </w:r>
          </w:p>
        </w:tc>
        <w:tc>
          <w:tcPr>
            <w:tcW w:w="2505" w:type="dxa"/>
          </w:tcPr>
          <w:p w14:paraId="6C971F4D"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Приказ № 1314-од от 11.04.2022</w:t>
            </w:r>
          </w:p>
          <w:p w14:paraId="7C98B7E5"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«О функционировании </w:t>
            </w:r>
            <w:proofErr w:type="spellStart"/>
            <w:r w:rsidRPr="006E16DD">
              <w:rPr>
                <w:rFonts w:ascii="Times New Roman" w:eastAsia="Calibri" w:hAnsi="Times New Roman" w:cs="Times New Roman"/>
                <w:sz w:val="26"/>
                <w:szCs w:val="26"/>
              </w:rPr>
              <w:t>стажировочных</w:t>
            </w:r>
            <w:proofErr w:type="spellEnd"/>
            <w:r w:rsidRPr="006E16DD">
              <w:rPr>
                <w:rFonts w:ascii="Times New Roman" w:eastAsia="Calibri" w:hAnsi="Times New Roman" w:cs="Times New Roman"/>
                <w:sz w:val="26"/>
                <w:szCs w:val="26"/>
              </w:rPr>
              <w:t xml:space="preserve"> и пилотных площадках»</w:t>
            </w:r>
          </w:p>
          <w:p w14:paraId="09D3BC36"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Издан департаментом образования г. Новосибирска </w:t>
            </w:r>
          </w:p>
        </w:tc>
        <w:tc>
          <w:tcPr>
            <w:tcW w:w="1662" w:type="dxa"/>
          </w:tcPr>
          <w:p w14:paraId="1AE82C60"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Январь 2020-декабрь 2022</w:t>
            </w:r>
          </w:p>
        </w:tc>
      </w:tr>
      <w:tr w:rsidR="00175C3E" w:rsidRPr="006E16DD" w14:paraId="4103E907" w14:textId="77777777" w:rsidTr="005F44F2">
        <w:trPr>
          <w:trHeight w:val="317"/>
        </w:trPr>
        <w:tc>
          <w:tcPr>
            <w:tcW w:w="592" w:type="dxa"/>
          </w:tcPr>
          <w:p w14:paraId="5820DFAA" w14:textId="77777777" w:rsidR="00175C3E" w:rsidRPr="006E16DD" w:rsidRDefault="00175C3E" w:rsidP="005F44F2">
            <w:pPr>
              <w:ind w:right="-108"/>
              <w:jc w:val="center"/>
              <w:rPr>
                <w:rFonts w:ascii="Times New Roman" w:eastAsia="Calibri" w:hAnsi="Times New Roman" w:cs="Times New Roman"/>
                <w:sz w:val="26"/>
                <w:szCs w:val="26"/>
              </w:rPr>
            </w:pPr>
            <w:r w:rsidRPr="006E16DD">
              <w:rPr>
                <w:rFonts w:ascii="Times New Roman" w:eastAsia="Calibri" w:hAnsi="Times New Roman" w:cs="Times New Roman"/>
                <w:sz w:val="26"/>
                <w:szCs w:val="26"/>
              </w:rPr>
              <w:lastRenderedPageBreak/>
              <w:t>7</w:t>
            </w:r>
          </w:p>
        </w:tc>
        <w:tc>
          <w:tcPr>
            <w:tcW w:w="2193" w:type="dxa"/>
          </w:tcPr>
          <w:p w14:paraId="003168A9" w14:textId="77777777" w:rsidR="00175C3E" w:rsidRPr="006E16DD" w:rsidRDefault="00175C3E" w:rsidP="005F44F2">
            <w:pPr>
              <w:ind w:right="17"/>
              <w:rPr>
                <w:rFonts w:ascii="Times New Roman" w:eastAsia="Calibri" w:hAnsi="Times New Roman" w:cs="Times New Roman"/>
                <w:sz w:val="26"/>
                <w:szCs w:val="26"/>
              </w:rPr>
            </w:pPr>
            <w:r w:rsidRPr="006E16DD">
              <w:rPr>
                <w:rFonts w:ascii="Times New Roman" w:eastAsia="Calibri" w:hAnsi="Times New Roman" w:cs="Times New Roman"/>
                <w:sz w:val="26"/>
                <w:szCs w:val="26"/>
              </w:rPr>
              <w:t>городская</w:t>
            </w:r>
          </w:p>
        </w:tc>
        <w:tc>
          <w:tcPr>
            <w:tcW w:w="2546" w:type="dxa"/>
          </w:tcPr>
          <w:p w14:paraId="0288BE17"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Модель сетевого взаимодействия образовательных организаций в инклюзивном образовательном пространстве города Новосибирска</w:t>
            </w:r>
          </w:p>
          <w:p w14:paraId="52F12FA7" w14:textId="77777777" w:rsidR="00175C3E" w:rsidRPr="006E16DD" w:rsidRDefault="00175C3E" w:rsidP="005F44F2">
            <w:pPr>
              <w:ind w:right="107"/>
              <w:rPr>
                <w:rFonts w:ascii="Times New Roman" w:eastAsia="Calibri" w:hAnsi="Times New Roman" w:cs="Times New Roman"/>
                <w:i/>
                <w:sz w:val="26"/>
                <w:szCs w:val="26"/>
              </w:rPr>
            </w:pPr>
            <w:r w:rsidRPr="006E16DD">
              <w:rPr>
                <w:rFonts w:ascii="Times New Roman" w:eastAsia="Calibri" w:hAnsi="Times New Roman" w:cs="Times New Roman"/>
                <w:i/>
                <w:sz w:val="26"/>
                <w:szCs w:val="26"/>
              </w:rPr>
              <w:t>Городская инновационная площадка на базе МКУ ДПО «</w:t>
            </w:r>
            <w:proofErr w:type="spellStart"/>
            <w:r w:rsidRPr="006E16DD">
              <w:rPr>
                <w:rFonts w:ascii="Times New Roman" w:eastAsia="Calibri" w:hAnsi="Times New Roman" w:cs="Times New Roman"/>
                <w:i/>
                <w:sz w:val="26"/>
                <w:szCs w:val="26"/>
              </w:rPr>
              <w:t>ГЦОиЗ</w:t>
            </w:r>
            <w:proofErr w:type="spellEnd"/>
            <w:r w:rsidRPr="006E16DD">
              <w:rPr>
                <w:rFonts w:ascii="Times New Roman" w:eastAsia="Calibri" w:hAnsi="Times New Roman" w:cs="Times New Roman"/>
                <w:i/>
                <w:sz w:val="26"/>
                <w:szCs w:val="26"/>
              </w:rPr>
              <w:t xml:space="preserve"> «Магистр»</w:t>
            </w:r>
          </w:p>
        </w:tc>
        <w:tc>
          <w:tcPr>
            <w:tcW w:w="2505" w:type="dxa"/>
          </w:tcPr>
          <w:p w14:paraId="09BE03D5"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Приказ № 0658-од от 25.08.2020</w:t>
            </w:r>
          </w:p>
          <w:p w14:paraId="59A5C4B0"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«О функционировании </w:t>
            </w:r>
            <w:proofErr w:type="spellStart"/>
            <w:r w:rsidRPr="006E16DD">
              <w:rPr>
                <w:rFonts w:ascii="Times New Roman" w:eastAsia="Calibri" w:hAnsi="Times New Roman" w:cs="Times New Roman"/>
                <w:sz w:val="26"/>
                <w:szCs w:val="26"/>
              </w:rPr>
              <w:t>стажировочных</w:t>
            </w:r>
            <w:proofErr w:type="spellEnd"/>
            <w:r w:rsidRPr="006E16DD">
              <w:rPr>
                <w:rFonts w:ascii="Times New Roman" w:eastAsia="Calibri" w:hAnsi="Times New Roman" w:cs="Times New Roman"/>
                <w:sz w:val="26"/>
                <w:szCs w:val="26"/>
              </w:rPr>
              <w:t xml:space="preserve"> и пилотных площадках»</w:t>
            </w:r>
          </w:p>
          <w:p w14:paraId="47778AA0"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Издан департаментом образования г. Новосибирска</w:t>
            </w:r>
          </w:p>
        </w:tc>
        <w:tc>
          <w:tcPr>
            <w:tcW w:w="1662" w:type="dxa"/>
          </w:tcPr>
          <w:p w14:paraId="500DEB2C" w14:textId="77777777" w:rsidR="00175C3E" w:rsidRPr="006E16DD" w:rsidRDefault="00175C3E" w:rsidP="005F44F2">
            <w:pPr>
              <w:ind w:right="107"/>
              <w:rPr>
                <w:rFonts w:ascii="Times New Roman" w:eastAsia="Calibri" w:hAnsi="Times New Roman" w:cs="Times New Roman"/>
                <w:sz w:val="26"/>
                <w:szCs w:val="26"/>
              </w:rPr>
            </w:pPr>
            <w:r w:rsidRPr="006E16DD">
              <w:rPr>
                <w:rFonts w:ascii="Times New Roman" w:eastAsia="Calibri" w:hAnsi="Times New Roman" w:cs="Times New Roman"/>
                <w:sz w:val="26"/>
                <w:szCs w:val="26"/>
              </w:rPr>
              <w:t>01.09.2020-31.05.2025</w:t>
            </w:r>
          </w:p>
        </w:tc>
      </w:tr>
    </w:tbl>
    <w:p w14:paraId="45F899E0" w14:textId="02EF72E3" w:rsidR="00175C3E" w:rsidRPr="006E16DD" w:rsidRDefault="00175C3E" w:rsidP="00175C3E">
      <w:pPr>
        <w:jc w:val="both"/>
        <w:rPr>
          <w:rFonts w:ascii="Times New Roman" w:hAnsi="Times New Roman" w:cs="Times New Roman"/>
          <w:b/>
          <w:sz w:val="26"/>
          <w:szCs w:val="26"/>
        </w:rPr>
      </w:pPr>
    </w:p>
    <w:tbl>
      <w:tblPr>
        <w:tblStyle w:val="a4"/>
        <w:tblW w:w="0" w:type="auto"/>
        <w:tblLook w:val="04A0" w:firstRow="1" w:lastRow="0" w:firstColumn="1" w:lastColumn="0" w:noHBand="0" w:noVBand="1"/>
      </w:tblPr>
      <w:tblGrid>
        <w:gridCol w:w="3248"/>
        <w:gridCol w:w="3340"/>
        <w:gridCol w:w="2757"/>
      </w:tblGrid>
      <w:tr w:rsidR="00175C3E" w:rsidRPr="006E16DD" w14:paraId="60C1B432" w14:textId="77777777" w:rsidTr="005F44F2">
        <w:tc>
          <w:tcPr>
            <w:tcW w:w="3248" w:type="dxa"/>
          </w:tcPr>
          <w:p w14:paraId="6D3411D2" w14:textId="77777777" w:rsidR="00175C3E" w:rsidRPr="006E16DD" w:rsidRDefault="00175C3E" w:rsidP="005F44F2">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S(</w:t>
            </w:r>
            <w:proofErr w:type="spellStart"/>
            <w:r w:rsidRPr="006E16DD">
              <w:rPr>
                <w:rFonts w:ascii="Times New Roman" w:eastAsia="Times New Roman" w:hAnsi="Times New Roman" w:cs="Times New Roman"/>
                <w:b/>
                <w:sz w:val="26"/>
                <w:szCs w:val="26"/>
                <w:lang w:eastAsia="ru-RU"/>
              </w:rPr>
              <w:t>strength</w:t>
            </w:r>
            <w:proofErr w:type="spellEnd"/>
            <w:r w:rsidRPr="006E16DD">
              <w:rPr>
                <w:rFonts w:ascii="Times New Roman" w:eastAsia="Times New Roman" w:hAnsi="Times New Roman" w:cs="Times New Roman"/>
                <w:b/>
                <w:sz w:val="26"/>
                <w:szCs w:val="26"/>
                <w:lang w:eastAsia="ru-RU"/>
              </w:rPr>
              <w:t>) - сильные стороны</w:t>
            </w:r>
          </w:p>
        </w:tc>
        <w:tc>
          <w:tcPr>
            <w:tcW w:w="3340" w:type="dxa"/>
          </w:tcPr>
          <w:p w14:paraId="019C9144" w14:textId="77777777" w:rsidR="00175C3E" w:rsidRPr="006E16DD" w:rsidRDefault="00175C3E" w:rsidP="005F44F2">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W(</w:t>
            </w:r>
            <w:proofErr w:type="spellStart"/>
            <w:r w:rsidRPr="006E16DD">
              <w:rPr>
                <w:rFonts w:ascii="Times New Roman" w:eastAsia="Times New Roman" w:hAnsi="Times New Roman" w:cs="Times New Roman"/>
                <w:b/>
                <w:sz w:val="26"/>
                <w:szCs w:val="26"/>
                <w:lang w:eastAsia="ru-RU"/>
              </w:rPr>
              <w:t>weakness</w:t>
            </w:r>
            <w:proofErr w:type="spellEnd"/>
            <w:r w:rsidRPr="006E16DD">
              <w:rPr>
                <w:rFonts w:ascii="Times New Roman" w:eastAsia="Times New Roman" w:hAnsi="Times New Roman" w:cs="Times New Roman"/>
                <w:b/>
                <w:sz w:val="26"/>
                <w:szCs w:val="26"/>
                <w:lang w:eastAsia="ru-RU"/>
              </w:rPr>
              <w:t>) - слабые стороны (внутренние проблемы)</w:t>
            </w:r>
          </w:p>
        </w:tc>
        <w:tc>
          <w:tcPr>
            <w:tcW w:w="2757" w:type="dxa"/>
          </w:tcPr>
          <w:p w14:paraId="6E7D8770" w14:textId="77777777" w:rsidR="00175C3E" w:rsidRPr="006E16DD" w:rsidRDefault="00175C3E" w:rsidP="005F44F2">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 xml:space="preserve">Перспективы </w:t>
            </w:r>
          </w:p>
        </w:tc>
      </w:tr>
      <w:tr w:rsidR="00175C3E" w:rsidRPr="006E16DD" w14:paraId="782FB4C0" w14:textId="77777777" w:rsidTr="005F44F2">
        <w:tc>
          <w:tcPr>
            <w:tcW w:w="3248" w:type="dxa"/>
          </w:tcPr>
          <w:p w14:paraId="022AC5BF"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Высокий инновационный потенциал педагогического коллектива</w:t>
            </w:r>
          </w:p>
          <w:p w14:paraId="3DF0F339"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p>
          <w:p w14:paraId="5FAFAC72"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Разработанная нормативно правовая база</w:t>
            </w:r>
          </w:p>
          <w:p w14:paraId="717780FB"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p>
          <w:p w14:paraId="109C08C9"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Высокий уровень материально-технического обеспечения</w:t>
            </w:r>
          </w:p>
        </w:tc>
        <w:tc>
          <w:tcPr>
            <w:tcW w:w="3340" w:type="dxa"/>
          </w:tcPr>
          <w:p w14:paraId="4D09B433"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Низкая мотивация педагогов к участию в трансляции опыта</w:t>
            </w:r>
          </w:p>
          <w:p w14:paraId="0852F6AD"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p>
          <w:p w14:paraId="71CDFEC5"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Приверженность традиционным принципам воспитания</w:t>
            </w:r>
          </w:p>
          <w:p w14:paraId="06B3C70D"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p>
          <w:p w14:paraId="39E7FE63"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Педагоги в должной степени не направлены на поиск и внедрение новых современных образовательных технологий</w:t>
            </w:r>
          </w:p>
          <w:p w14:paraId="1416EC71"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p>
          <w:p w14:paraId="4E7961AC" w14:textId="77777777" w:rsidR="00175C3E" w:rsidRPr="006E16DD" w:rsidRDefault="00175C3E" w:rsidP="005F44F2">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Недостаточный уровень включенности молодых педагогов</w:t>
            </w:r>
          </w:p>
        </w:tc>
        <w:tc>
          <w:tcPr>
            <w:tcW w:w="2757" w:type="dxa"/>
          </w:tcPr>
          <w:p w14:paraId="21A4ED49" w14:textId="41ED47F1" w:rsidR="00175C3E" w:rsidRPr="006E16DD" w:rsidRDefault="00397FD2" w:rsidP="005F44F2">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Повышение уровня самообразования молодых спец</w:t>
            </w:r>
            <w:r w:rsidR="00DC422A" w:rsidRPr="006E16DD">
              <w:rPr>
                <w:rFonts w:ascii="Times New Roman" w:eastAsia="Times New Roman" w:hAnsi="Times New Roman" w:cs="Times New Roman"/>
                <w:b/>
                <w:sz w:val="26"/>
                <w:szCs w:val="26"/>
                <w:lang w:eastAsia="ru-RU"/>
              </w:rPr>
              <w:t>и</w:t>
            </w:r>
            <w:r w:rsidRPr="006E16DD">
              <w:rPr>
                <w:rFonts w:ascii="Times New Roman" w:eastAsia="Times New Roman" w:hAnsi="Times New Roman" w:cs="Times New Roman"/>
                <w:b/>
                <w:sz w:val="26"/>
                <w:szCs w:val="26"/>
                <w:lang w:eastAsia="ru-RU"/>
              </w:rPr>
              <w:t>алистов</w:t>
            </w:r>
          </w:p>
          <w:p w14:paraId="0436F1CF" w14:textId="77777777" w:rsidR="00397FD2" w:rsidRPr="006E16DD" w:rsidRDefault="00397FD2" w:rsidP="005F44F2">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«книжный клуб»</w:t>
            </w:r>
          </w:p>
          <w:p w14:paraId="4F2FCF47" w14:textId="6D55D621" w:rsidR="00DC422A" w:rsidRPr="006E16DD" w:rsidRDefault="00DC422A" w:rsidP="005F44F2">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На новый учебный год внедрить новые инновационные площадки</w:t>
            </w:r>
          </w:p>
        </w:tc>
      </w:tr>
    </w:tbl>
    <w:p w14:paraId="59362169" w14:textId="77777777" w:rsidR="00175C3E" w:rsidRPr="006E16DD" w:rsidRDefault="00175C3E" w:rsidP="00175C3E">
      <w:pPr>
        <w:jc w:val="both"/>
        <w:rPr>
          <w:rFonts w:ascii="Times New Roman" w:hAnsi="Times New Roman" w:cs="Times New Roman"/>
          <w:b/>
          <w:sz w:val="26"/>
          <w:szCs w:val="26"/>
        </w:rPr>
      </w:pPr>
    </w:p>
    <w:p w14:paraId="2C35B1C2" w14:textId="22F12696" w:rsidR="00DC422A" w:rsidRPr="006E16DD" w:rsidRDefault="00175C3E" w:rsidP="00397FD2">
      <w:pPr>
        <w:jc w:val="both"/>
        <w:rPr>
          <w:rFonts w:ascii="Times New Roman" w:hAnsi="Times New Roman" w:cs="Times New Roman"/>
          <w:i/>
          <w:sz w:val="26"/>
          <w:szCs w:val="26"/>
        </w:rPr>
      </w:pPr>
      <w:r w:rsidRPr="006E16DD">
        <w:rPr>
          <w:rFonts w:ascii="Times New Roman" w:hAnsi="Times New Roman" w:cs="Times New Roman"/>
          <w:b/>
          <w:i/>
          <w:sz w:val="26"/>
          <w:szCs w:val="26"/>
        </w:rPr>
        <w:t>Вывод:</w:t>
      </w:r>
      <w:r w:rsidRPr="006E16DD">
        <w:rPr>
          <w:rFonts w:ascii="Times New Roman" w:hAnsi="Times New Roman" w:cs="Times New Roman"/>
          <w:i/>
          <w:sz w:val="26"/>
          <w:szCs w:val="26"/>
        </w:rPr>
        <w:t xml:space="preserve"> Большая часть педагогов (67% от общего числа) имеют потенциал к работе в инновационном режиме, они участвуют в работе объединений педагогов на различных уровнях,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к участию в конкурсах педагогического мастерства на муниципальном и региональном уровнях, смогут составить инновационный стержень учреждения и, как следствие, обеспечить максимально возможное качество образовательной услуги и качественное выполнение программы. </w:t>
      </w:r>
      <w:r w:rsidRPr="006E16DD">
        <w:rPr>
          <w:rFonts w:ascii="Times New Roman" w:hAnsi="Times New Roman" w:cs="Times New Roman"/>
          <w:i/>
          <w:sz w:val="26"/>
          <w:szCs w:val="26"/>
        </w:rPr>
        <w:lastRenderedPageBreak/>
        <w:t>Инновационная деятельность ДОУ нуждается в развитии, которое можно обеспечить посредством изучения педагогами и внедрением в образовательный процесс МАДОУ инновационного передового педагогического опыта, современных инновационных образовательных методик и технологий, разработку и реализацию собственных авторских парциальных программ и педагогических технологий.</w:t>
      </w:r>
      <w:r w:rsidR="00341475" w:rsidRPr="006E16DD">
        <w:rPr>
          <w:rFonts w:ascii="Times New Roman" w:hAnsi="Times New Roman" w:cs="Times New Roman"/>
          <w:i/>
          <w:sz w:val="26"/>
          <w:szCs w:val="26"/>
        </w:rPr>
        <w:t xml:space="preserve"> Необходимо реализовать интегративный проект, в реализации которого задействованы все узкие специалисты, работающие с детьми ОВЗ.</w:t>
      </w:r>
    </w:p>
    <w:p w14:paraId="540859C9" w14:textId="77777777" w:rsidR="004C70A7" w:rsidRPr="006E16DD" w:rsidRDefault="004C70A7" w:rsidP="004C70A7">
      <w:pPr>
        <w:spacing w:after="0" w:line="240" w:lineRule="auto"/>
        <w:ind w:firstLine="709"/>
        <w:jc w:val="center"/>
        <w:rPr>
          <w:rFonts w:ascii="Times New Roman" w:eastAsia="Calibri" w:hAnsi="Times New Roman" w:cs="Times New Roman"/>
          <w:b/>
          <w:sz w:val="28"/>
        </w:rPr>
      </w:pPr>
      <w:r w:rsidRPr="006E16DD">
        <w:rPr>
          <w:rFonts w:ascii="Times New Roman" w:eastAsia="Calibri" w:hAnsi="Times New Roman" w:cs="Times New Roman"/>
          <w:b/>
          <w:sz w:val="28"/>
        </w:rPr>
        <w:t>Взаимодействие с семьями воспитанников</w:t>
      </w:r>
    </w:p>
    <w:p w14:paraId="5F696024" w14:textId="77777777" w:rsidR="004C70A7" w:rsidRPr="006E16DD" w:rsidRDefault="004C70A7" w:rsidP="004C70A7">
      <w:pPr>
        <w:spacing w:after="0" w:line="240" w:lineRule="auto"/>
        <w:ind w:firstLine="709"/>
        <w:jc w:val="center"/>
        <w:rPr>
          <w:rFonts w:ascii="Times New Roman" w:eastAsia="Calibri" w:hAnsi="Times New Roman" w:cs="Times New Roman"/>
          <w:sz w:val="28"/>
        </w:rPr>
      </w:pPr>
    </w:p>
    <w:p w14:paraId="689A2309" w14:textId="77777777" w:rsidR="004C70A7" w:rsidRPr="006E16DD" w:rsidRDefault="004C70A7" w:rsidP="004C70A7">
      <w:pPr>
        <w:spacing w:after="0" w:line="240" w:lineRule="auto"/>
        <w:ind w:firstLine="709"/>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В соответствии с новыми требованиями роль родителей в реализации ФГОС ДО возрастает как на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детей.</w:t>
      </w:r>
    </w:p>
    <w:p w14:paraId="7C3F07ED" w14:textId="77777777" w:rsidR="004C70A7" w:rsidRPr="006E16DD" w:rsidRDefault="004C70A7" w:rsidP="004C70A7">
      <w:pPr>
        <w:spacing w:after="0" w:line="240" w:lineRule="auto"/>
        <w:ind w:firstLine="426"/>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В соответствии с основными позициями, которые декларирует ФГОС дошкольного образования, наше учреждение реализует инновационную форму работы с родителями – День самоуправления. Цель данного мероприятия - педагогическое просвещение родителей через привлечение их в образовательный процесс ДОУ. </w:t>
      </w:r>
    </w:p>
    <w:p w14:paraId="19201260" w14:textId="77777777" w:rsidR="006F139E" w:rsidRPr="006E16DD" w:rsidRDefault="006F139E" w:rsidP="006F139E">
      <w:pPr>
        <w:pStyle w:val="a5"/>
        <w:ind w:firstLine="426"/>
        <w:jc w:val="both"/>
        <w:rPr>
          <w:rFonts w:ascii="Times New Roman" w:hAnsi="Times New Roman" w:cs="Times New Roman"/>
          <w:sz w:val="26"/>
          <w:szCs w:val="26"/>
        </w:rPr>
      </w:pPr>
      <w:r w:rsidRPr="006E16DD">
        <w:rPr>
          <w:rFonts w:ascii="Times New Roman" w:hAnsi="Times New Roman" w:cs="Times New Roman"/>
          <w:sz w:val="26"/>
          <w:szCs w:val="26"/>
        </w:rPr>
        <w:t>Изучение социальных паспортов семей воспитанников детского сада дало следующие информацию:</w:t>
      </w:r>
    </w:p>
    <w:p w14:paraId="7E6DA957" w14:textId="77777777" w:rsidR="006F139E" w:rsidRPr="006E16DD" w:rsidRDefault="006F139E" w:rsidP="006F139E">
      <w:pPr>
        <w:pStyle w:val="a5"/>
        <w:jc w:val="both"/>
        <w:rPr>
          <w:rFonts w:ascii="Times New Roman" w:hAnsi="Times New Roman" w:cs="Times New Roman"/>
          <w:sz w:val="26"/>
          <w:szCs w:val="26"/>
        </w:rPr>
      </w:pPr>
      <w:r w:rsidRPr="006E16DD">
        <w:rPr>
          <w:rFonts w:ascii="Times New Roman" w:hAnsi="Times New Roman" w:cs="Times New Roman"/>
          <w:sz w:val="26"/>
          <w:szCs w:val="26"/>
        </w:rPr>
        <w:t>- 60 % родителей воспитанников в возрасте до 35 лет,</w:t>
      </w:r>
    </w:p>
    <w:p w14:paraId="50065ED9" w14:textId="77777777" w:rsidR="006F139E" w:rsidRPr="006E16DD" w:rsidRDefault="006F139E" w:rsidP="006F139E">
      <w:pPr>
        <w:pStyle w:val="a5"/>
        <w:jc w:val="both"/>
        <w:rPr>
          <w:rFonts w:ascii="Times New Roman" w:hAnsi="Times New Roman" w:cs="Times New Roman"/>
          <w:sz w:val="26"/>
          <w:szCs w:val="26"/>
        </w:rPr>
      </w:pPr>
      <w:r w:rsidRPr="006E16DD">
        <w:rPr>
          <w:rFonts w:ascii="Times New Roman" w:hAnsi="Times New Roman" w:cs="Times New Roman"/>
          <w:sz w:val="26"/>
          <w:szCs w:val="26"/>
        </w:rPr>
        <w:t>- 26 % семей имеют статус многодетные,</w:t>
      </w:r>
    </w:p>
    <w:p w14:paraId="1F718892" w14:textId="77777777" w:rsidR="006F139E" w:rsidRPr="006E16DD" w:rsidRDefault="006F139E" w:rsidP="006F139E">
      <w:pPr>
        <w:pStyle w:val="a5"/>
        <w:jc w:val="both"/>
        <w:rPr>
          <w:rFonts w:ascii="Times New Roman" w:hAnsi="Times New Roman" w:cs="Times New Roman"/>
          <w:sz w:val="26"/>
          <w:szCs w:val="26"/>
        </w:rPr>
      </w:pPr>
      <w:r w:rsidRPr="006E16DD">
        <w:rPr>
          <w:rFonts w:ascii="Times New Roman" w:hAnsi="Times New Roman" w:cs="Times New Roman"/>
          <w:sz w:val="26"/>
          <w:szCs w:val="26"/>
        </w:rPr>
        <w:t>- 76 % родителей имеют высшее образование,</w:t>
      </w:r>
    </w:p>
    <w:p w14:paraId="6191056E" w14:textId="77777777" w:rsidR="006F139E" w:rsidRPr="006E16DD" w:rsidRDefault="006F139E" w:rsidP="006F139E">
      <w:pPr>
        <w:pStyle w:val="a5"/>
        <w:jc w:val="both"/>
        <w:rPr>
          <w:rFonts w:ascii="Times New Roman" w:hAnsi="Times New Roman" w:cs="Times New Roman"/>
          <w:sz w:val="26"/>
          <w:szCs w:val="26"/>
        </w:rPr>
      </w:pPr>
      <w:r w:rsidRPr="006E16DD">
        <w:rPr>
          <w:rFonts w:ascii="Times New Roman" w:hAnsi="Times New Roman" w:cs="Times New Roman"/>
          <w:sz w:val="26"/>
          <w:szCs w:val="26"/>
        </w:rPr>
        <w:t>- 42 % мам воспитанников в настоящее время не работают (временно, т.к. находятся в декрете либо вообще).</w:t>
      </w:r>
    </w:p>
    <w:p w14:paraId="138A363D" w14:textId="77777777" w:rsidR="00341475" w:rsidRPr="006E16DD" w:rsidRDefault="006F139E" w:rsidP="004C70A7">
      <w:pPr>
        <w:spacing w:after="0" w:line="240" w:lineRule="auto"/>
        <w:ind w:firstLine="426"/>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Большой процент родителей до 35 лет, говорит нам о том, что традиционные формы работы с ними не эффективны. Поэтому перед коллективом стоит задача поиск новых форм взаимодействия, требующие активное включение родителей в жизнь детского сада.</w:t>
      </w:r>
    </w:p>
    <w:p w14:paraId="384F7D81" w14:textId="181386C5" w:rsidR="004C70A7" w:rsidRPr="006E16DD" w:rsidRDefault="004C70A7" w:rsidP="004C70A7">
      <w:pPr>
        <w:spacing w:after="0" w:line="240" w:lineRule="auto"/>
        <w:ind w:firstLine="426"/>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Традиционно в ДОО проводятся спортивные мероприятия с участием родителей ДОО, мастер-классы, конкурсы рисунков, поделок и т.п. В апреле 202</w:t>
      </w:r>
      <w:r w:rsidR="008233A7" w:rsidRPr="006E16DD">
        <w:rPr>
          <w:rFonts w:ascii="Times New Roman" w:eastAsia="Calibri" w:hAnsi="Times New Roman" w:cs="Times New Roman"/>
          <w:sz w:val="26"/>
          <w:szCs w:val="26"/>
        </w:rPr>
        <w:t>3</w:t>
      </w:r>
      <w:r w:rsidRPr="006E16DD">
        <w:rPr>
          <w:rFonts w:ascii="Times New Roman" w:eastAsia="Calibri" w:hAnsi="Times New Roman" w:cs="Times New Roman"/>
          <w:sz w:val="26"/>
          <w:szCs w:val="26"/>
        </w:rPr>
        <w:t xml:space="preserve"> г. была проведена неделя открытых дверей</w:t>
      </w:r>
    </w:p>
    <w:p w14:paraId="5C8E924E" w14:textId="6BB3928F" w:rsidR="004C70A7" w:rsidRPr="006E16DD" w:rsidRDefault="004C70A7" w:rsidP="004C70A7">
      <w:pPr>
        <w:spacing w:after="0" w:line="240" w:lineRule="auto"/>
        <w:ind w:firstLine="426"/>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В рамках подведения итогов было проведено анкетирование родителей воспитанников МАДОУ д/с № 81 с целью анализа мнения родителей о детском саде. В анкетировании приняли участие </w:t>
      </w:r>
      <w:r w:rsidR="00C907C2">
        <w:rPr>
          <w:rFonts w:ascii="Times New Roman" w:eastAsia="Calibri" w:hAnsi="Times New Roman" w:cs="Times New Roman"/>
          <w:sz w:val="26"/>
          <w:szCs w:val="26"/>
        </w:rPr>
        <w:t>501</w:t>
      </w:r>
      <w:r w:rsidRPr="006E16DD">
        <w:rPr>
          <w:rFonts w:ascii="Times New Roman" w:eastAsia="Calibri" w:hAnsi="Times New Roman" w:cs="Times New Roman"/>
          <w:sz w:val="26"/>
          <w:szCs w:val="26"/>
        </w:rPr>
        <w:t xml:space="preserve"> семьи воспитанников (70 % семей). Большинство родителей отметило, что получает достаточно информации о работе учреждения (85 %). В вопросах удовлетворенности родителей санитарно-гигиеническими условиями ДОУ преобладает положительная оценка. В вопросах взаимоотношения с администрацией детского сада, отношения воспитателей к детям и родителям преобладает также положительная оценка. </w:t>
      </w:r>
    </w:p>
    <w:p w14:paraId="648FAF5F" w14:textId="2CE950B2" w:rsidR="004C70A7" w:rsidRPr="006E16DD" w:rsidRDefault="004C70A7" w:rsidP="004C70A7">
      <w:pPr>
        <w:spacing w:after="0" w:line="240" w:lineRule="auto"/>
        <w:ind w:firstLine="426"/>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t xml:space="preserve">Более </w:t>
      </w:r>
      <w:r w:rsidR="00BC24A5">
        <w:rPr>
          <w:rFonts w:ascii="Times New Roman" w:eastAsia="Calibri" w:hAnsi="Times New Roman" w:cs="Times New Roman"/>
          <w:sz w:val="26"/>
          <w:szCs w:val="26"/>
        </w:rPr>
        <w:t>83</w:t>
      </w:r>
      <w:r w:rsidRPr="006E16DD">
        <w:rPr>
          <w:rFonts w:ascii="Times New Roman" w:eastAsia="Calibri" w:hAnsi="Times New Roman" w:cs="Times New Roman"/>
          <w:sz w:val="26"/>
          <w:szCs w:val="26"/>
        </w:rPr>
        <w:t xml:space="preserve"> % родителей отмечают, что часто участвуют </w:t>
      </w:r>
      <w:proofErr w:type="gramStart"/>
      <w:r w:rsidRPr="006E16DD">
        <w:rPr>
          <w:rFonts w:ascii="Times New Roman" w:eastAsia="Calibri" w:hAnsi="Times New Roman" w:cs="Times New Roman"/>
          <w:sz w:val="26"/>
          <w:szCs w:val="26"/>
        </w:rPr>
        <w:t>в мероприятиях</w:t>
      </w:r>
      <w:proofErr w:type="gramEnd"/>
      <w:r w:rsidRPr="006E16DD">
        <w:rPr>
          <w:rFonts w:ascii="Times New Roman" w:eastAsia="Calibri" w:hAnsi="Times New Roman" w:cs="Times New Roman"/>
          <w:sz w:val="26"/>
          <w:szCs w:val="26"/>
        </w:rPr>
        <w:t xml:space="preserve"> проводимых ДОУ. Причем, чаще всего это родительские собрания, конкурсы и праздники.</w:t>
      </w:r>
    </w:p>
    <w:p w14:paraId="7747C512" w14:textId="77777777" w:rsidR="004C70A7" w:rsidRPr="006E16DD" w:rsidRDefault="004C70A7" w:rsidP="004C70A7">
      <w:pPr>
        <w:spacing w:after="0" w:line="240" w:lineRule="auto"/>
        <w:ind w:firstLine="426"/>
        <w:jc w:val="both"/>
        <w:rPr>
          <w:rFonts w:ascii="Times New Roman" w:eastAsia="Calibri" w:hAnsi="Times New Roman" w:cs="Times New Roman"/>
          <w:sz w:val="26"/>
          <w:szCs w:val="26"/>
        </w:rPr>
      </w:pPr>
      <w:r w:rsidRPr="006E16DD">
        <w:rPr>
          <w:rFonts w:ascii="Times New Roman" w:eastAsia="Calibri" w:hAnsi="Times New Roman" w:cs="Times New Roman"/>
          <w:sz w:val="26"/>
          <w:szCs w:val="26"/>
        </w:rPr>
        <w:lastRenderedPageBreak/>
        <w:t>Большинство родителей устраивает план мероприятий, которые проводятся в детском саду, но они бы хотели добавить и ряд новых.</w:t>
      </w:r>
    </w:p>
    <w:p w14:paraId="17604385" w14:textId="77777777" w:rsidR="004C70A7" w:rsidRPr="006E16DD" w:rsidRDefault="004C70A7" w:rsidP="004C70A7">
      <w:pPr>
        <w:spacing w:after="0" w:line="240" w:lineRule="auto"/>
        <w:ind w:firstLine="426"/>
        <w:rPr>
          <w:rFonts w:ascii="Times New Roman" w:eastAsia="Calibri" w:hAnsi="Times New Roman" w:cs="Times New Roman"/>
          <w:sz w:val="26"/>
          <w:szCs w:val="26"/>
        </w:rPr>
      </w:pPr>
      <w:r w:rsidRPr="006E16DD">
        <w:rPr>
          <w:rFonts w:ascii="Times New Roman" w:eastAsia="Calibri" w:hAnsi="Times New Roman" w:cs="Times New Roman"/>
          <w:sz w:val="26"/>
          <w:szCs w:val="26"/>
        </w:rPr>
        <w:t>В целом, можно отметить, что родительская общественность удовлетворена работой детского сада.</w:t>
      </w:r>
    </w:p>
    <w:tbl>
      <w:tblPr>
        <w:tblStyle w:val="a4"/>
        <w:tblW w:w="0" w:type="auto"/>
        <w:tblLook w:val="04A0" w:firstRow="1" w:lastRow="0" w:firstColumn="1" w:lastColumn="0" w:noHBand="0" w:noVBand="1"/>
      </w:tblPr>
      <w:tblGrid>
        <w:gridCol w:w="3248"/>
        <w:gridCol w:w="3340"/>
        <w:gridCol w:w="2757"/>
      </w:tblGrid>
      <w:tr w:rsidR="004C70A7" w:rsidRPr="006E16DD" w14:paraId="040A88B6" w14:textId="77777777" w:rsidTr="00FE2573">
        <w:tc>
          <w:tcPr>
            <w:tcW w:w="3248" w:type="dxa"/>
          </w:tcPr>
          <w:p w14:paraId="630B0215" w14:textId="77777777" w:rsidR="004C70A7" w:rsidRPr="006E16DD" w:rsidRDefault="004C70A7"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S(</w:t>
            </w:r>
            <w:proofErr w:type="spellStart"/>
            <w:r w:rsidRPr="006E16DD">
              <w:rPr>
                <w:rFonts w:ascii="Times New Roman" w:eastAsia="Times New Roman" w:hAnsi="Times New Roman" w:cs="Times New Roman"/>
                <w:b/>
                <w:sz w:val="26"/>
                <w:szCs w:val="26"/>
                <w:lang w:eastAsia="ru-RU"/>
              </w:rPr>
              <w:t>strength</w:t>
            </w:r>
            <w:proofErr w:type="spellEnd"/>
            <w:r w:rsidRPr="006E16DD">
              <w:rPr>
                <w:rFonts w:ascii="Times New Roman" w:eastAsia="Times New Roman" w:hAnsi="Times New Roman" w:cs="Times New Roman"/>
                <w:b/>
                <w:sz w:val="26"/>
                <w:szCs w:val="26"/>
                <w:lang w:eastAsia="ru-RU"/>
              </w:rPr>
              <w:t>) - сильные стороны</w:t>
            </w:r>
          </w:p>
        </w:tc>
        <w:tc>
          <w:tcPr>
            <w:tcW w:w="3340" w:type="dxa"/>
          </w:tcPr>
          <w:p w14:paraId="385BC562" w14:textId="77777777" w:rsidR="004C70A7" w:rsidRPr="006E16DD" w:rsidRDefault="004C70A7"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W(</w:t>
            </w:r>
            <w:proofErr w:type="spellStart"/>
            <w:r w:rsidRPr="006E16DD">
              <w:rPr>
                <w:rFonts w:ascii="Times New Roman" w:eastAsia="Times New Roman" w:hAnsi="Times New Roman" w:cs="Times New Roman"/>
                <w:b/>
                <w:sz w:val="26"/>
                <w:szCs w:val="26"/>
                <w:lang w:eastAsia="ru-RU"/>
              </w:rPr>
              <w:t>weakness</w:t>
            </w:r>
            <w:proofErr w:type="spellEnd"/>
            <w:r w:rsidRPr="006E16DD">
              <w:rPr>
                <w:rFonts w:ascii="Times New Roman" w:eastAsia="Times New Roman" w:hAnsi="Times New Roman" w:cs="Times New Roman"/>
                <w:b/>
                <w:sz w:val="26"/>
                <w:szCs w:val="26"/>
                <w:lang w:eastAsia="ru-RU"/>
              </w:rPr>
              <w:t>) - слабые стороны (внутренние проблемы)</w:t>
            </w:r>
          </w:p>
        </w:tc>
        <w:tc>
          <w:tcPr>
            <w:tcW w:w="2757" w:type="dxa"/>
          </w:tcPr>
          <w:p w14:paraId="33B00DB4" w14:textId="77777777" w:rsidR="004C70A7" w:rsidRPr="006E16DD" w:rsidRDefault="004C70A7"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 xml:space="preserve">Перспективы </w:t>
            </w:r>
          </w:p>
        </w:tc>
      </w:tr>
      <w:tr w:rsidR="004C70A7" w:rsidRPr="006E16DD" w14:paraId="715D5EED" w14:textId="77777777" w:rsidTr="00FE2573">
        <w:tc>
          <w:tcPr>
            <w:tcW w:w="3248" w:type="dxa"/>
          </w:tcPr>
          <w:p w14:paraId="232B6B30" w14:textId="77777777" w:rsidR="004C70A7" w:rsidRPr="006E16DD" w:rsidRDefault="004C70A7"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Систематическое проведение совместных мероприятий родителей, детей и педагогов: мастер-классы, утренники, развлечения; выставки поделок, рисунков; конкурсы различных уровней, родительские собрания.</w:t>
            </w:r>
          </w:p>
        </w:tc>
        <w:tc>
          <w:tcPr>
            <w:tcW w:w="3340" w:type="dxa"/>
          </w:tcPr>
          <w:p w14:paraId="53BBC556" w14:textId="77777777" w:rsidR="004C70A7" w:rsidRPr="006E16DD" w:rsidRDefault="004C70A7"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Недостаточная активность родителей в воспитательно-образовательном процессе.</w:t>
            </w:r>
          </w:p>
          <w:p w14:paraId="658E5738" w14:textId="77777777" w:rsidR="00AC1489" w:rsidRPr="006E16DD" w:rsidRDefault="00AC1489"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Низкая посещаемость воспитанниками МАДОУ</w:t>
            </w:r>
          </w:p>
          <w:p w14:paraId="20B4FD86" w14:textId="77777777" w:rsidR="006F139E" w:rsidRPr="006E16DD" w:rsidRDefault="006F139E"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Отток детей (особенно выпускников), что негативно сказывается на имидже детского сада</w:t>
            </w:r>
          </w:p>
          <w:p w14:paraId="5A6ED306" w14:textId="77777777" w:rsidR="004C70A7" w:rsidRPr="006E16DD" w:rsidRDefault="004C70A7"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Наличие в ДОО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w:t>
            </w:r>
          </w:p>
          <w:p w14:paraId="38B323DC" w14:textId="77777777" w:rsidR="004C70A7" w:rsidRPr="006E16DD" w:rsidRDefault="004C70A7" w:rsidP="00FE2573">
            <w:pPr>
              <w:contextualSpacing/>
              <w:jc w:val="both"/>
              <w:rPr>
                <w:rFonts w:ascii="Times New Roman" w:eastAsia="Times New Roman" w:hAnsi="Times New Roman" w:cs="Times New Roman"/>
                <w:sz w:val="26"/>
                <w:szCs w:val="26"/>
                <w:lang w:eastAsia="ru-RU"/>
              </w:rPr>
            </w:pPr>
            <w:r w:rsidRPr="006E16DD">
              <w:rPr>
                <w:rFonts w:ascii="Times New Roman" w:eastAsia="Times New Roman" w:hAnsi="Times New Roman" w:cs="Times New Roman"/>
                <w:sz w:val="26"/>
                <w:szCs w:val="26"/>
                <w:lang w:eastAsia="ru-RU"/>
              </w:rPr>
              <w:t>Участие в конкурсах принимают одни и те же родители.</w:t>
            </w:r>
          </w:p>
          <w:p w14:paraId="4B738D08" w14:textId="4025EF0F" w:rsidR="00AC1489" w:rsidRPr="006E16DD" w:rsidRDefault="00AC1489" w:rsidP="00FE2573">
            <w:pPr>
              <w:contextualSpacing/>
              <w:jc w:val="both"/>
              <w:rPr>
                <w:rFonts w:ascii="Times New Roman" w:eastAsia="Times New Roman" w:hAnsi="Times New Roman" w:cs="Times New Roman"/>
                <w:sz w:val="26"/>
                <w:szCs w:val="26"/>
                <w:lang w:eastAsia="ru-RU"/>
              </w:rPr>
            </w:pPr>
          </w:p>
        </w:tc>
        <w:tc>
          <w:tcPr>
            <w:tcW w:w="2757" w:type="dxa"/>
          </w:tcPr>
          <w:p w14:paraId="2AF64B24" w14:textId="77777777" w:rsidR="004C70A7" w:rsidRPr="006E16DD" w:rsidRDefault="00397FD2"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активные формы работы с родителями</w:t>
            </w:r>
          </w:p>
          <w:p w14:paraId="45AD78BF" w14:textId="77777777" w:rsidR="00397FD2" w:rsidRPr="006E16DD" w:rsidRDefault="00397FD2"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вовлечение родителей в проектную деятельность</w:t>
            </w:r>
          </w:p>
          <w:p w14:paraId="2AFE1AF8" w14:textId="5ECCA37E" w:rsidR="00397FD2" w:rsidRPr="006E16DD" w:rsidRDefault="008233A7" w:rsidP="00FE2573">
            <w:pPr>
              <w:contextualSpacing/>
              <w:jc w:val="both"/>
              <w:rPr>
                <w:rFonts w:ascii="Times New Roman" w:eastAsia="Times New Roman" w:hAnsi="Times New Roman" w:cs="Times New Roman"/>
                <w:b/>
                <w:sz w:val="26"/>
                <w:szCs w:val="26"/>
                <w:lang w:eastAsia="ru-RU"/>
              </w:rPr>
            </w:pPr>
            <w:r w:rsidRPr="006E16DD">
              <w:rPr>
                <w:rFonts w:ascii="Times New Roman" w:eastAsia="Times New Roman" w:hAnsi="Times New Roman" w:cs="Times New Roman"/>
                <w:b/>
                <w:sz w:val="26"/>
                <w:szCs w:val="26"/>
                <w:lang w:eastAsia="ru-RU"/>
              </w:rPr>
              <w:t>Возобновление «</w:t>
            </w:r>
            <w:r w:rsidR="00397FD2" w:rsidRPr="006E16DD">
              <w:rPr>
                <w:rFonts w:ascii="Times New Roman" w:eastAsia="Times New Roman" w:hAnsi="Times New Roman" w:cs="Times New Roman"/>
                <w:b/>
                <w:sz w:val="26"/>
                <w:szCs w:val="26"/>
                <w:lang w:eastAsia="ru-RU"/>
              </w:rPr>
              <w:t>Совет отцов</w:t>
            </w:r>
            <w:r w:rsidRPr="006E16DD">
              <w:rPr>
                <w:rFonts w:ascii="Times New Roman" w:eastAsia="Times New Roman" w:hAnsi="Times New Roman" w:cs="Times New Roman"/>
                <w:b/>
                <w:sz w:val="26"/>
                <w:szCs w:val="26"/>
                <w:lang w:eastAsia="ru-RU"/>
              </w:rPr>
              <w:t>»</w:t>
            </w:r>
          </w:p>
        </w:tc>
      </w:tr>
    </w:tbl>
    <w:p w14:paraId="260FAB33" w14:textId="77777777" w:rsidR="004C70A7" w:rsidRPr="006E16DD" w:rsidRDefault="004C70A7" w:rsidP="00295800">
      <w:pPr>
        <w:jc w:val="both"/>
        <w:rPr>
          <w:rFonts w:ascii="Times New Roman" w:hAnsi="Times New Roman" w:cs="Times New Roman"/>
          <w:b/>
          <w:sz w:val="26"/>
          <w:szCs w:val="26"/>
        </w:rPr>
      </w:pPr>
    </w:p>
    <w:p w14:paraId="42279C2B" w14:textId="6AB7B207" w:rsidR="004C70A7" w:rsidRPr="006E16DD" w:rsidRDefault="004C70A7" w:rsidP="00295800">
      <w:pPr>
        <w:jc w:val="both"/>
        <w:rPr>
          <w:rFonts w:ascii="Times New Roman" w:hAnsi="Times New Roman" w:cs="Times New Roman"/>
          <w:i/>
          <w:sz w:val="26"/>
          <w:szCs w:val="26"/>
        </w:rPr>
      </w:pPr>
      <w:r w:rsidRPr="006E16DD">
        <w:rPr>
          <w:rFonts w:ascii="Times New Roman" w:hAnsi="Times New Roman" w:cs="Times New Roman"/>
          <w:b/>
          <w:i/>
          <w:sz w:val="26"/>
          <w:szCs w:val="26"/>
        </w:rPr>
        <w:t>Вывод</w:t>
      </w:r>
      <w:r w:rsidRPr="006E16DD">
        <w:rPr>
          <w:rFonts w:ascii="Times New Roman" w:hAnsi="Times New Roman" w:cs="Times New Roman"/>
          <w:i/>
          <w:sz w:val="26"/>
          <w:szCs w:val="26"/>
        </w:rPr>
        <w:t xml:space="preserve">: </w:t>
      </w:r>
      <w:r w:rsidR="00AC1489" w:rsidRPr="006E16DD">
        <w:rPr>
          <w:rFonts w:ascii="Times New Roman" w:hAnsi="Times New Roman" w:cs="Times New Roman"/>
          <w:i/>
          <w:sz w:val="26"/>
          <w:szCs w:val="26"/>
        </w:rPr>
        <w:t>Результаты мониторинговых исследований показывают, что активность родительской общественности возрастает</w:t>
      </w:r>
      <w:r w:rsidR="008233A7" w:rsidRPr="006E16DD">
        <w:rPr>
          <w:rFonts w:ascii="Times New Roman" w:hAnsi="Times New Roman" w:cs="Times New Roman"/>
          <w:i/>
          <w:sz w:val="26"/>
          <w:szCs w:val="26"/>
        </w:rPr>
        <w:t xml:space="preserve"> </w:t>
      </w:r>
      <w:proofErr w:type="gramStart"/>
      <w:r w:rsidR="008233A7" w:rsidRPr="006E16DD">
        <w:rPr>
          <w:rFonts w:ascii="Times New Roman" w:hAnsi="Times New Roman" w:cs="Times New Roman"/>
          <w:i/>
          <w:sz w:val="26"/>
          <w:szCs w:val="26"/>
        </w:rPr>
        <w:t>в</w:t>
      </w:r>
      <w:r w:rsidRPr="006E16DD">
        <w:rPr>
          <w:rFonts w:ascii="Times New Roman" w:hAnsi="Times New Roman" w:cs="Times New Roman"/>
          <w:i/>
          <w:sz w:val="26"/>
          <w:szCs w:val="26"/>
        </w:rPr>
        <w:t xml:space="preserve"> детском саду</w:t>
      </w:r>
      <w:proofErr w:type="gramEnd"/>
      <w:r w:rsidRPr="006E16DD">
        <w:rPr>
          <w:rFonts w:ascii="Times New Roman" w:hAnsi="Times New Roman" w:cs="Times New Roman"/>
          <w:i/>
          <w:sz w:val="26"/>
          <w:szCs w:val="26"/>
        </w:rPr>
        <w:t xml:space="preserve"> используются разнообразные формы взаимодействия с семьями воспитанников, но т.к. большой процент молодых педагогов, у которых нет опыта работы, то необходимо включить в годовой план работы консультации по ознакомлению с нетрадиционными формами взаимодействия с родителями. А также при составлении педагогами годовых планов работы с родителями учесть такие формы: семейные клубы, вечер вопросов и ответов, мастер-классы, копилки идей, игровых тренинги, «Герой дня», соревнования для установления партнерских отношений с семьей каждого воспитанника, с целью объединения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 </w:t>
      </w:r>
    </w:p>
    <w:p w14:paraId="7C6BE4F8" w14:textId="77777777" w:rsidR="00F02688" w:rsidRPr="00F02688" w:rsidRDefault="00F02688" w:rsidP="00F02688">
      <w:pPr>
        <w:jc w:val="center"/>
        <w:rPr>
          <w:rFonts w:ascii="Times New Roman" w:hAnsi="Times New Roman" w:cs="Times New Roman"/>
          <w:b/>
          <w:sz w:val="26"/>
          <w:szCs w:val="26"/>
        </w:rPr>
      </w:pPr>
      <w:r w:rsidRPr="00F02688">
        <w:rPr>
          <w:rFonts w:ascii="Times New Roman" w:hAnsi="Times New Roman" w:cs="Times New Roman"/>
          <w:b/>
          <w:sz w:val="26"/>
          <w:szCs w:val="26"/>
        </w:rPr>
        <w:t>Взаимодействие с социумом</w:t>
      </w:r>
    </w:p>
    <w:p w14:paraId="523BFAB3" w14:textId="77777777" w:rsidR="00F02688" w:rsidRPr="00F02688" w:rsidRDefault="00F02688" w:rsidP="00F02688">
      <w:pPr>
        <w:jc w:val="center"/>
        <w:rPr>
          <w:rFonts w:ascii="Times New Roman" w:hAnsi="Times New Roman" w:cs="Times New Roman"/>
          <w:b/>
          <w:sz w:val="26"/>
          <w:szCs w:val="26"/>
        </w:rPr>
      </w:pPr>
      <w:r w:rsidRPr="00F02688">
        <w:rPr>
          <w:rFonts w:ascii="Times New Roman" w:hAnsi="Times New Roman" w:cs="Times New Roman"/>
          <w:b/>
          <w:sz w:val="26"/>
          <w:szCs w:val="26"/>
        </w:rPr>
        <w:t>Проведены общие мероприятия со школой, с сотрудниками ГИБДД (занятие с детьми, информация для родителей и педагогов о состоянии ДТП), экскурсии.</w:t>
      </w:r>
    </w:p>
    <w:p w14:paraId="620D8190" w14:textId="77777777" w:rsidR="00F02688" w:rsidRPr="00F02688" w:rsidRDefault="00F02688" w:rsidP="00F02688">
      <w:pPr>
        <w:jc w:val="center"/>
        <w:rPr>
          <w:rFonts w:ascii="Times New Roman" w:hAnsi="Times New Roman" w:cs="Times New Roman"/>
          <w:b/>
          <w:sz w:val="26"/>
          <w:szCs w:val="26"/>
        </w:rPr>
      </w:pPr>
      <w:r w:rsidRPr="00F02688">
        <w:rPr>
          <w:rFonts w:ascii="Times New Roman" w:hAnsi="Times New Roman" w:cs="Times New Roman"/>
          <w:b/>
          <w:sz w:val="26"/>
          <w:szCs w:val="26"/>
        </w:rPr>
        <w:lastRenderedPageBreak/>
        <w:t>ПЕРСПЕКТИВЫ: активней продолжать работу с организациями, особенно со школой. Внедрение новых форм сотрудничества с социальным окружением. Возобновить работу газеты «Дошкольная академия»</w:t>
      </w:r>
    </w:p>
    <w:tbl>
      <w:tblPr>
        <w:tblStyle w:val="a4"/>
        <w:tblW w:w="0" w:type="auto"/>
        <w:tblLook w:val="04A0" w:firstRow="1" w:lastRow="0" w:firstColumn="1" w:lastColumn="0" w:noHBand="0" w:noVBand="1"/>
      </w:tblPr>
      <w:tblGrid>
        <w:gridCol w:w="3248"/>
        <w:gridCol w:w="3340"/>
        <w:gridCol w:w="2757"/>
      </w:tblGrid>
      <w:tr w:rsidR="00F02688" w:rsidRPr="00F02688" w14:paraId="24C27D3A" w14:textId="77777777" w:rsidTr="00AB55E5">
        <w:tc>
          <w:tcPr>
            <w:tcW w:w="3248" w:type="dxa"/>
          </w:tcPr>
          <w:p w14:paraId="3B3057AA" w14:textId="77777777" w:rsidR="00F02688" w:rsidRPr="00F02688" w:rsidRDefault="00F02688" w:rsidP="00F02688">
            <w:pPr>
              <w:spacing w:after="160" w:line="259" w:lineRule="auto"/>
              <w:jc w:val="center"/>
              <w:rPr>
                <w:rFonts w:ascii="Times New Roman" w:hAnsi="Times New Roman" w:cs="Times New Roman"/>
                <w:sz w:val="26"/>
                <w:szCs w:val="26"/>
              </w:rPr>
            </w:pPr>
            <w:r w:rsidRPr="00F02688">
              <w:rPr>
                <w:rFonts w:ascii="Times New Roman" w:hAnsi="Times New Roman" w:cs="Times New Roman"/>
                <w:sz w:val="26"/>
                <w:szCs w:val="26"/>
              </w:rPr>
              <w:t>S(</w:t>
            </w:r>
            <w:proofErr w:type="spellStart"/>
            <w:r w:rsidRPr="00F02688">
              <w:rPr>
                <w:rFonts w:ascii="Times New Roman" w:hAnsi="Times New Roman" w:cs="Times New Roman"/>
                <w:sz w:val="26"/>
                <w:szCs w:val="26"/>
              </w:rPr>
              <w:t>strength</w:t>
            </w:r>
            <w:proofErr w:type="spellEnd"/>
            <w:r w:rsidRPr="00F02688">
              <w:rPr>
                <w:rFonts w:ascii="Times New Roman" w:hAnsi="Times New Roman" w:cs="Times New Roman"/>
                <w:sz w:val="26"/>
                <w:szCs w:val="26"/>
              </w:rPr>
              <w:t>) - сильные стороны</w:t>
            </w:r>
          </w:p>
        </w:tc>
        <w:tc>
          <w:tcPr>
            <w:tcW w:w="3340" w:type="dxa"/>
          </w:tcPr>
          <w:p w14:paraId="489FF33E" w14:textId="77777777" w:rsidR="00F02688" w:rsidRPr="00F02688" w:rsidRDefault="00F02688" w:rsidP="00F02688">
            <w:pPr>
              <w:spacing w:after="160" w:line="259" w:lineRule="auto"/>
              <w:jc w:val="center"/>
              <w:rPr>
                <w:rFonts w:ascii="Times New Roman" w:hAnsi="Times New Roman" w:cs="Times New Roman"/>
                <w:sz w:val="26"/>
                <w:szCs w:val="26"/>
              </w:rPr>
            </w:pPr>
            <w:r w:rsidRPr="00F02688">
              <w:rPr>
                <w:rFonts w:ascii="Times New Roman" w:hAnsi="Times New Roman" w:cs="Times New Roman"/>
                <w:sz w:val="26"/>
                <w:szCs w:val="26"/>
              </w:rPr>
              <w:t>W(</w:t>
            </w:r>
            <w:proofErr w:type="spellStart"/>
            <w:r w:rsidRPr="00F02688">
              <w:rPr>
                <w:rFonts w:ascii="Times New Roman" w:hAnsi="Times New Roman" w:cs="Times New Roman"/>
                <w:sz w:val="26"/>
                <w:szCs w:val="26"/>
              </w:rPr>
              <w:t>weakness</w:t>
            </w:r>
            <w:proofErr w:type="spellEnd"/>
            <w:r w:rsidRPr="00F02688">
              <w:rPr>
                <w:rFonts w:ascii="Times New Roman" w:hAnsi="Times New Roman" w:cs="Times New Roman"/>
                <w:sz w:val="26"/>
                <w:szCs w:val="26"/>
              </w:rPr>
              <w:t>) - слабые стороны (внутренние проблемы)</w:t>
            </w:r>
          </w:p>
        </w:tc>
        <w:tc>
          <w:tcPr>
            <w:tcW w:w="2757" w:type="dxa"/>
          </w:tcPr>
          <w:p w14:paraId="3B436D3C" w14:textId="77777777" w:rsidR="00F02688" w:rsidRPr="00F02688" w:rsidRDefault="00F02688" w:rsidP="00F02688">
            <w:pPr>
              <w:spacing w:after="160" w:line="259" w:lineRule="auto"/>
              <w:jc w:val="center"/>
              <w:rPr>
                <w:rFonts w:ascii="Times New Roman" w:hAnsi="Times New Roman" w:cs="Times New Roman"/>
                <w:b/>
                <w:sz w:val="26"/>
                <w:szCs w:val="26"/>
              </w:rPr>
            </w:pPr>
            <w:r w:rsidRPr="00F02688">
              <w:rPr>
                <w:rFonts w:ascii="Times New Roman" w:hAnsi="Times New Roman" w:cs="Times New Roman"/>
                <w:b/>
                <w:sz w:val="26"/>
                <w:szCs w:val="26"/>
              </w:rPr>
              <w:t xml:space="preserve">Перспективы </w:t>
            </w:r>
          </w:p>
        </w:tc>
      </w:tr>
      <w:tr w:rsidR="00F02688" w:rsidRPr="00F02688" w14:paraId="6CA1921C" w14:textId="77777777" w:rsidTr="00AB55E5">
        <w:tc>
          <w:tcPr>
            <w:tcW w:w="3248" w:type="dxa"/>
          </w:tcPr>
          <w:p w14:paraId="544AD929" w14:textId="77777777" w:rsidR="00F02688" w:rsidRPr="00F02688" w:rsidRDefault="00F02688" w:rsidP="00F02688">
            <w:pPr>
              <w:spacing w:after="160" w:line="259" w:lineRule="auto"/>
              <w:jc w:val="center"/>
              <w:rPr>
                <w:rFonts w:ascii="Times New Roman" w:hAnsi="Times New Roman" w:cs="Times New Roman"/>
                <w:sz w:val="26"/>
                <w:szCs w:val="26"/>
              </w:rPr>
            </w:pPr>
            <w:r w:rsidRPr="00F02688">
              <w:rPr>
                <w:rFonts w:ascii="Times New Roman" w:hAnsi="Times New Roman" w:cs="Times New Roman"/>
                <w:sz w:val="26"/>
                <w:szCs w:val="26"/>
              </w:rPr>
              <w:t>Педагоги имеют возможность знакомить дошкольников с социальной действительностью, не покидая пределов микрорайона</w:t>
            </w:r>
          </w:p>
        </w:tc>
        <w:tc>
          <w:tcPr>
            <w:tcW w:w="3340" w:type="dxa"/>
          </w:tcPr>
          <w:p w14:paraId="5679D17C" w14:textId="77777777" w:rsidR="00F02688" w:rsidRPr="00F02688" w:rsidRDefault="00F02688" w:rsidP="00F02688">
            <w:pPr>
              <w:spacing w:after="160" w:line="259" w:lineRule="auto"/>
              <w:jc w:val="center"/>
              <w:rPr>
                <w:rFonts w:ascii="Times New Roman" w:hAnsi="Times New Roman" w:cs="Times New Roman"/>
                <w:sz w:val="26"/>
                <w:szCs w:val="26"/>
              </w:rPr>
            </w:pPr>
            <w:r w:rsidRPr="00F02688">
              <w:rPr>
                <w:rFonts w:ascii="Times New Roman" w:hAnsi="Times New Roman" w:cs="Times New Roman"/>
                <w:sz w:val="26"/>
                <w:szCs w:val="26"/>
              </w:rPr>
              <w:t>Преемственность с СОШ носит эпизодический характер.</w:t>
            </w:r>
          </w:p>
          <w:p w14:paraId="1A6668DA" w14:textId="77777777" w:rsidR="00F02688" w:rsidRPr="00F02688" w:rsidRDefault="00F02688" w:rsidP="00F02688">
            <w:pPr>
              <w:spacing w:after="160" w:line="259" w:lineRule="auto"/>
              <w:jc w:val="center"/>
              <w:rPr>
                <w:rFonts w:ascii="Times New Roman" w:hAnsi="Times New Roman" w:cs="Times New Roman"/>
                <w:sz w:val="26"/>
                <w:szCs w:val="26"/>
              </w:rPr>
            </w:pPr>
            <w:r w:rsidRPr="00F02688">
              <w:rPr>
                <w:rFonts w:ascii="Times New Roman" w:hAnsi="Times New Roman" w:cs="Times New Roman"/>
                <w:sz w:val="26"/>
                <w:szCs w:val="26"/>
              </w:rPr>
              <w:t>Отсутствие системности в сетевом взаимодействии с учреждениями</w:t>
            </w:r>
          </w:p>
        </w:tc>
        <w:tc>
          <w:tcPr>
            <w:tcW w:w="2757" w:type="dxa"/>
          </w:tcPr>
          <w:p w14:paraId="65D12EC3" w14:textId="77777777" w:rsidR="00F02688" w:rsidRPr="00F02688" w:rsidRDefault="00F02688" w:rsidP="00F02688">
            <w:pPr>
              <w:spacing w:after="160" w:line="259" w:lineRule="auto"/>
              <w:jc w:val="center"/>
              <w:rPr>
                <w:rFonts w:ascii="Times New Roman" w:hAnsi="Times New Roman" w:cs="Times New Roman"/>
                <w:b/>
                <w:sz w:val="26"/>
                <w:szCs w:val="26"/>
              </w:rPr>
            </w:pPr>
            <w:r w:rsidRPr="00F02688">
              <w:rPr>
                <w:rFonts w:ascii="Times New Roman" w:hAnsi="Times New Roman" w:cs="Times New Roman"/>
                <w:b/>
                <w:sz w:val="26"/>
                <w:szCs w:val="26"/>
              </w:rPr>
              <w:t>Приглашение выпускников в подготовительные группы</w:t>
            </w:r>
          </w:p>
          <w:p w14:paraId="24FBD831" w14:textId="77777777" w:rsidR="00F02688" w:rsidRPr="00F02688" w:rsidRDefault="00F02688" w:rsidP="00F02688">
            <w:pPr>
              <w:spacing w:after="160" w:line="259" w:lineRule="auto"/>
              <w:jc w:val="center"/>
              <w:rPr>
                <w:rFonts w:ascii="Times New Roman" w:hAnsi="Times New Roman" w:cs="Times New Roman"/>
                <w:b/>
                <w:sz w:val="26"/>
                <w:szCs w:val="26"/>
              </w:rPr>
            </w:pPr>
            <w:r w:rsidRPr="00F02688">
              <w:rPr>
                <w:rFonts w:ascii="Times New Roman" w:hAnsi="Times New Roman" w:cs="Times New Roman"/>
                <w:b/>
                <w:sz w:val="26"/>
                <w:szCs w:val="26"/>
              </w:rPr>
              <w:t>Возобновить газету «Дошкольная академия»</w:t>
            </w:r>
          </w:p>
        </w:tc>
      </w:tr>
    </w:tbl>
    <w:p w14:paraId="4425299B" w14:textId="22627346" w:rsidR="00F02688" w:rsidRPr="00F02688" w:rsidRDefault="00F02688" w:rsidP="00F02688">
      <w:pPr>
        <w:rPr>
          <w:rFonts w:ascii="Times New Roman" w:hAnsi="Times New Roman" w:cs="Times New Roman"/>
          <w:b/>
          <w:i/>
          <w:sz w:val="26"/>
          <w:szCs w:val="26"/>
        </w:rPr>
      </w:pPr>
      <w:r w:rsidRPr="00F02688">
        <w:rPr>
          <w:rFonts w:ascii="Times New Roman" w:hAnsi="Times New Roman" w:cs="Times New Roman"/>
          <w:b/>
          <w:i/>
          <w:sz w:val="26"/>
          <w:szCs w:val="26"/>
        </w:rPr>
        <w:t>Вывод: Взаимодействие с социальными партнерами является недостаточно эффективным, необходимо поднять сотрудничество на более высокий уровень, расширить спектр социальных партнеров для реализации образовательно-воспитательных возможностей ДОО.</w:t>
      </w:r>
    </w:p>
    <w:p w14:paraId="049EF2E5" w14:textId="07F103A3" w:rsidR="00CA196E" w:rsidRPr="006E16DD" w:rsidRDefault="001B4AC0" w:rsidP="006843E1">
      <w:pPr>
        <w:jc w:val="center"/>
        <w:rPr>
          <w:rFonts w:ascii="Times New Roman" w:hAnsi="Times New Roman" w:cs="Times New Roman"/>
          <w:b/>
          <w:sz w:val="26"/>
          <w:szCs w:val="26"/>
        </w:rPr>
      </w:pPr>
      <w:r w:rsidRPr="006E16DD">
        <w:rPr>
          <w:rFonts w:ascii="Times New Roman" w:hAnsi="Times New Roman" w:cs="Times New Roman"/>
          <w:b/>
          <w:sz w:val="26"/>
          <w:szCs w:val="26"/>
        </w:rPr>
        <w:t>Административно-хозяйственная деятельность</w:t>
      </w:r>
    </w:p>
    <w:p w14:paraId="60D8E36D" w14:textId="77777777" w:rsidR="001B4AC0" w:rsidRPr="006E16DD" w:rsidRDefault="001B4AC0" w:rsidP="001B4AC0">
      <w:pPr>
        <w:pStyle w:val="a5"/>
        <w:ind w:firstLine="708"/>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Предметная среда помещений также преобразилась:</w:t>
      </w:r>
    </w:p>
    <w:p w14:paraId="7B99BB30" w14:textId="0C5AF8BC" w:rsidR="001B4AC0" w:rsidRPr="006E16DD" w:rsidRDefault="001B4AC0" w:rsidP="001B4AC0">
      <w:pPr>
        <w:pStyle w:val="a5"/>
        <w:ind w:firstLine="708"/>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 xml:space="preserve">В корпусе на ул. Титова </w:t>
      </w:r>
      <w:r w:rsidR="00DC422A" w:rsidRPr="006E16DD">
        <w:rPr>
          <w:rFonts w:ascii="Times New Roman" w:hAnsi="Times New Roman" w:cs="Times New Roman"/>
          <w:sz w:val="26"/>
          <w:szCs w:val="26"/>
          <w:lang w:eastAsia="ru-RU"/>
        </w:rPr>
        <w:t>обновлений не произошло.</w:t>
      </w:r>
    </w:p>
    <w:p w14:paraId="53AF2489" w14:textId="104660DA" w:rsidR="001B4AC0" w:rsidRPr="006E16DD" w:rsidRDefault="001B4AC0" w:rsidP="001B4AC0">
      <w:pPr>
        <w:pStyle w:val="a5"/>
        <w:ind w:firstLine="708"/>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 xml:space="preserve">В корпусе на ул. </w:t>
      </w:r>
      <w:proofErr w:type="gramStart"/>
      <w:r w:rsidRPr="006E16DD">
        <w:rPr>
          <w:rFonts w:ascii="Times New Roman" w:hAnsi="Times New Roman" w:cs="Times New Roman"/>
          <w:sz w:val="26"/>
          <w:szCs w:val="26"/>
          <w:lang w:eastAsia="ru-RU"/>
        </w:rPr>
        <w:t>Спортивной  -</w:t>
      </w:r>
      <w:proofErr w:type="gramEnd"/>
      <w:r w:rsidRPr="006E16DD">
        <w:rPr>
          <w:rFonts w:ascii="Times New Roman" w:hAnsi="Times New Roman" w:cs="Times New Roman"/>
          <w:sz w:val="26"/>
          <w:szCs w:val="26"/>
          <w:lang w:eastAsia="ru-RU"/>
        </w:rPr>
        <w:t xml:space="preserve"> </w:t>
      </w:r>
      <w:r w:rsidR="008233A7" w:rsidRPr="006E16DD">
        <w:rPr>
          <w:rFonts w:ascii="Times New Roman" w:hAnsi="Times New Roman" w:cs="Times New Roman"/>
          <w:sz w:val="26"/>
          <w:szCs w:val="26"/>
          <w:lang w:eastAsia="ru-RU"/>
        </w:rPr>
        <w:t>Аллея выпускников.</w:t>
      </w:r>
    </w:p>
    <w:p w14:paraId="76FE4CFB" w14:textId="2B1FAEAF" w:rsidR="00DC422A" w:rsidRPr="006E16DD" w:rsidRDefault="00DC422A" w:rsidP="001B4AC0">
      <w:pPr>
        <w:pStyle w:val="a5"/>
        <w:ind w:firstLine="708"/>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КПД «</w:t>
      </w:r>
      <w:proofErr w:type="spellStart"/>
      <w:r w:rsidRPr="006E16DD">
        <w:rPr>
          <w:rFonts w:ascii="Times New Roman" w:hAnsi="Times New Roman" w:cs="Times New Roman"/>
          <w:sz w:val="26"/>
          <w:szCs w:val="26"/>
          <w:lang w:eastAsia="ru-RU"/>
        </w:rPr>
        <w:t>Газстрой</w:t>
      </w:r>
      <w:proofErr w:type="spellEnd"/>
      <w:r w:rsidRPr="006E16DD">
        <w:rPr>
          <w:rFonts w:ascii="Times New Roman" w:hAnsi="Times New Roman" w:cs="Times New Roman"/>
          <w:sz w:val="26"/>
          <w:szCs w:val="26"/>
          <w:lang w:eastAsia="ru-RU"/>
        </w:rPr>
        <w:t>» подарил саду саженцы кедра.</w:t>
      </w:r>
    </w:p>
    <w:p w14:paraId="01197E9B" w14:textId="77777777" w:rsidR="001B4AC0" w:rsidRPr="006E16DD" w:rsidRDefault="001B4AC0" w:rsidP="001B4AC0">
      <w:pPr>
        <w:pStyle w:val="a5"/>
        <w:ind w:firstLine="708"/>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Дополнительно было закуплено оформление для территории детского сада:</w:t>
      </w:r>
    </w:p>
    <w:p w14:paraId="785BEC57" w14:textId="5D8346F7" w:rsidR="001B4AC0" w:rsidRPr="006E16DD" w:rsidRDefault="00DC422A" w:rsidP="001B4AC0">
      <w:pPr>
        <w:pStyle w:val="a5"/>
        <w:numPr>
          <w:ilvl w:val="0"/>
          <w:numId w:val="16"/>
        </w:numPr>
        <w:jc w:val="both"/>
        <w:rPr>
          <w:rFonts w:ascii="Times New Roman" w:hAnsi="Times New Roman" w:cs="Times New Roman"/>
          <w:sz w:val="26"/>
          <w:szCs w:val="26"/>
        </w:rPr>
      </w:pPr>
      <w:r w:rsidRPr="006E16DD">
        <w:rPr>
          <w:rFonts w:ascii="Times New Roman" w:hAnsi="Times New Roman" w:cs="Times New Roman"/>
          <w:sz w:val="26"/>
          <w:szCs w:val="26"/>
          <w:lang w:eastAsia="ru-RU"/>
        </w:rPr>
        <w:t xml:space="preserve">Были закуплены </w:t>
      </w:r>
      <w:proofErr w:type="spellStart"/>
      <w:r w:rsidRPr="006E16DD">
        <w:rPr>
          <w:rFonts w:ascii="Times New Roman" w:hAnsi="Times New Roman" w:cs="Times New Roman"/>
          <w:sz w:val="26"/>
          <w:szCs w:val="26"/>
          <w:lang w:eastAsia="ru-RU"/>
        </w:rPr>
        <w:t>Бизиборды</w:t>
      </w:r>
      <w:proofErr w:type="spellEnd"/>
      <w:r w:rsidRPr="006E16DD">
        <w:rPr>
          <w:rFonts w:ascii="Times New Roman" w:hAnsi="Times New Roman" w:cs="Times New Roman"/>
          <w:sz w:val="26"/>
          <w:szCs w:val="26"/>
          <w:lang w:eastAsia="ru-RU"/>
        </w:rPr>
        <w:t xml:space="preserve"> на два корпуса</w:t>
      </w:r>
    </w:p>
    <w:p w14:paraId="7986AFEE" w14:textId="77777777" w:rsidR="001B4AC0" w:rsidRPr="006E16DD" w:rsidRDefault="001B4AC0" w:rsidP="001B4AC0">
      <w:pPr>
        <w:pStyle w:val="a5"/>
        <w:numPr>
          <w:ilvl w:val="0"/>
          <w:numId w:val="16"/>
        </w:numPr>
        <w:jc w:val="both"/>
        <w:rPr>
          <w:rFonts w:ascii="Times New Roman" w:hAnsi="Times New Roman" w:cs="Times New Roman"/>
          <w:sz w:val="26"/>
          <w:szCs w:val="26"/>
        </w:rPr>
      </w:pPr>
      <w:r w:rsidRPr="006E16DD">
        <w:rPr>
          <w:rFonts w:ascii="Times New Roman" w:hAnsi="Times New Roman" w:cs="Times New Roman"/>
          <w:sz w:val="26"/>
          <w:szCs w:val="26"/>
        </w:rPr>
        <w:t xml:space="preserve">ежегодно приобретается песок в песочницы; </w:t>
      </w:r>
    </w:p>
    <w:p w14:paraId="3F1824A3" w14:textId="77777777" w:rsidR="001B4AC0" w:rsidRPr="006E16DD" w:rsidRDefault="001B4AC0" w:rsidP="001B4AC0">
      <w:pPr>
        <w:pStyle w:val="a5"/>
        <w:numPr>
          <w:ilvl w:val="0"/>
          <w:numId w:val="16"/>
        </w:numPr>
        <w:jc w:val="both"/>
        <w:rPr>
          <w:rFonts w:ascii="Times New Roman" w:hAnsi="Times New Roman" w:cs="Times New Roman"/>
          <w:sz w:val="26"/>
          <w:szCs w:val="26"/>
          <w:lang w:eastAsia="ru-RU"/>
        </w:rPr>
      </w:pPr>
      <w:r w:rsidRPr="006E16DD">
        <w:rPr>
          <w:rFonts w:ascii="Times New Roman" w:hAnsi="Times New Roman" w:cs="Times New Roman"/>
          <w:sz w:val="26"/>
          <w:szCs w:val="26"/>
        </w:rPr>
        <w:t>ежегодно приобретается цветочная рассада для оформления клумб. вазонов цветами.</w:t>
      </w:r>
    </w:p>
    <w:p w14:paraId="1C425FB4" w14:textId="77777777" w:rsidR="005F44F2" w:rsidRPr="006E16DD" w:rsidRDefault="00F430B8" w:rsidP="00F430B8">
      <w:pPr>
        <w:pStyle w:val="a5"/>
        <w:ind w:firstLine="360"/>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 xml:space="preserve">Для обеспечения требований пожарной безопасности ежегодно проводится испытание пожарных кранов; Ежемесячно проводится техническое обслуживание, предупредительный ремонт автоматических системы противопожарной защиты и оборудования передачи сигнала о пожаре на пульт ПЧ ФПС </w:t>
      </w:r>
      <w:proofErr w:type="spellStart"/>
      <w:r w:rsidRPr="006E16DD">
        <w:rPr>
          <w:rFonts w:ascii="Times New Roman" w:hAnsi="Times New Roman" w:cs="Times New Roman"/>
          <w:sz w:val="26"/>
          <w:szCs w:val="26"/>
          <w:lang w:eastAsia="ru-RU"/>
        </w:rPr>
        <w:t>поРД</w:t>
      </w:r>
      <w:proofErr w:type="spellEnd"/>
    </w:p>
    <w:p w14:paraId="395E31BE" w14:textId="77777777" w:rsidR="00F430B8" w:rsidRPr="006E16DD" w:rsidRDefault="00F430B8" w:rsidP="00F430B8">
      <w:pPr>
        <w:pStyle w:val="a5"/>
        <w:ind w:firstLine="360"/>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С целью безопасности установлено видеонаблюдение; установлены системы тревожной сигнализации, проводится ежемесячно обслуживание тревожной кнопки; безопасность дошкольного учреждения обеспечена в ночные часы – дежурством сторожей.</w:t>
      </w:r>
    </w:p>
    <w:p w14:paraId="6DA70616" w14:textId="77777777" w:rsidR="00F430B8" w:rsidRPr="006E16DD" w:rsidRDefault="00F430B8" w:rsidP="00F430B8">
      <w:pPr>
        <w:pStyle w:val="a5"/>
        <w:ind w:firstLine="360"/>
        <w:jc w:val="both"/>
        <w:rPr>
          <w:rFonts w:ascii="Times New Roman" w:hAnsi="Times New Roman" w:cs="Times New Roman"/>
          <w:sz w:val="26"/>
          <w:szCs w:val="26"/>
          <w:lang w:eastAsia="ru-RU"/>
        </w:rPr>
      </w:pPr>
      <w:r w:rsidRPr="006E16DD">
        <w:rPr>
          <w:rFonts w:ascii="Times New Roman" w:hAnsi="Times New Roman" w:cs="Times New Roman"/>
          <w:sz w:val="26"/>
          <w:szCs w:val="26"/>
          <w:lang w:eastAsia="ru-RU"/>
        </w:rPr>
        <w:t>Однако как показывают тренировочные эвакуации сотрудники теряются в стрессовой ситуации, не владеют алгоритмом действий при сигнале ЧС.</w:t>
      </w:r>
    </w:p>
    <w:p w14:paraId="4D649A9E" w14:textId="60B85C63" w:rsidR="00397FD2" w:rsidRPr="00F02688" w:rsidRDefault="00DE23B2" w:rsidP="00F02688">
      <w:pPr>
        <w:ind w:firstLine="360"/>
        <w:jc w:val="both"/>
        <w:rPr>
          <w:rFonts w:ascii="Times New Roman" w:hAnsi="Times New Roman" w:cs="Times New Roman"/>
          <w:sz w:val="26"/>
          <w:szCs w:val="26"/>
        </w:rPr>
      </w:pPr>
      <w:r w:rsidRPr="006E16DD">
        <w:rPr>
          <w:rFonts w:ascii="Times New Roman" w:hAnsi="Times New Roman" w:cs="Times New Roman"/>
          <w:sz w:val="26"/>
          <w:szCs w:val="26"/>
        </w:rPr>
        <w:t xml:space="preserve">Ежеквартально по плану проходят инструктажи по охране жизни и здоровья воспитанников. Однако количество травм не снижается, что говорит </w:t>
      </w:r>
      <w:proofErr w:type="gramStart"/>
      <w:r w:rsidRPr="006E16DD">
        <w:rPr>
          <w:rFonts w:ascii="Times New Roman" w:hAnsi="Times New Roman" w:cs="Times New Roman"/>
          <w:sz w:val="26"/>
          <w:szCs w:val="26"/>
        </w:rPr>
        <w:t xml:space="preserve">о </w:t>
      </w:r>
      <w:r w:rsidR="00F02688">
        <w:rPr>
          <w:rFonts w:ascii="Times New Roman" w:hAnsi="Times New Roman" w:cs="Times New Roman"/>
          <w:sz w:val="26"/>
          <w:szCs w:val="26"/>
        </w:rPr>
        <w:t>халатном служебных обязанностей</w:t>
      </w:r>
      <w:proofErr w:type="gramEnd"/>
      <w:r w:rsidR="00F02688">
        <w:rPr>
          <w:rFonts w:ascii="Times New Roman" w:hAnsi="Times New Roman" w:cs="Times New Roman"/>
          <w:sz w:val="26"/>
          <w:szCs w:val="26"/>
        </w:rPr>
        <w:t>.</w:t>
      </w:r>
      <w:bookmarkStart w:id="1" w:name="_GoBack"/>
      <w:bookmarkEnd w:id="1"/>
    </w:p>
    <w:p w14:paraId="278C7BC9" w14:textId="77777777" w:rsidR="00397FD2" w:rsidRPr="006E16DD" w:rsidRDefault="00397FD2" w:rsidP="00397FD2">
      <w:pPr>
        <w:jc w:val="both"/>
        <w:rPr>
          <w:rFonts w:ascii="Times New Roman" w:hAnsi="Times New Roman" w:cs="Times New Roman"/>
          <w:sz w:val="28"/>
        </w:rPr>
      </w:pPr>
      <w:r w:rsidRPr="006E16DD">
        <w:rPr>
          <w:rFonts w:ascii="Times New Roman" w:hAnsi="Times New Roman" w:cs="Times New Roman"/>
          <w:sz w:val="28"/>
        </w:rPr>
        <w:t>Заместитель заведующего по УВР                                                А.А. Вишневая</w:t>
      </w:r>
    </w:p>
    <w:p w14:paraId="5375A66F" w14:textId="1CB47598" w:rsidR="00397FD2" w:rsidRPr="00397FD2" w:rsidRDefault="00397FD2" w:rsidP="00397FD2">
      <w:pPr>
        <w:jc w:val="both"/>
        <w:rPr>
          <w:rFonts w:ascii="Times New Roman" w:hAnsi="Times New Roman" w:cs="Times New Roman"/>
          <w:sz w:val="32"/>
          <w:szCs w:val="26"/>
        </w:rPr>
      </w:pPr>
      <w:r w:rsidRPr="006E16DD">
        <w:rPr>
          <w:rFonts w:ascii="Times New Roman" w:hAnsi="Times New Roman" w:cs="Times New Roman"/>
          <w:sz w:val="28"/>
        </w:rPr>
        <w:t xml:space="preserve">Заместитель заведующего по УВР                                              </w:t>
      </w:r>
      <w:r>
        <w:rPr>
          <w:rFonts w:ascii="Times New Roman" w:hAnsi="Times New Roman" w:cs="Times New Roman"/>
          <w:sz w:val="28"/>
        </w:rPr>
        <w:t xml:space="preserve">        </w:t>
      </w:r>
      <w:r w:rsidR="00DC422A">
        <w:rPr>
          <w:rFonts w:ascii="Times New Roman" w:hAnsi="Times New Roman" w:cs="Times New Roman"/>
          <w:sz w:val="28"/>
        </w:rPr>
        <w:t>Ю</w:t>
      </w:r>
      <w:r w:rsidRPr="00397FD2">
        <w:rPr>
          <w:rFonts w:ascii="Times New Roman" w:hAnsi="Times New Roman" w:cs="Times New Roman"/>
          <w:sz w:val="28"/>
        </w:rPr>
        <w:t>.</w:t>
      </w:r>
      <w:r w:rsidR="00DC422A">
        <w:rPr>
          <w:rFonts w:ascii="Times New Roman" w:hAnsi="Times New Roman" w:cs="Times New Roman"/>
          <w:sz w:val="28"/>
        </w:rPr>
        <w:t>В</w:t>
      </w:r>
      <w:r w:rsidRPr="00397FD2">
        <w:rPr>
          <w:rFonts w:ascii="Times New Roman" w:hAnsi="Times New Roman" w:cs="Times New Roman"/>
          <w:sz w:val="28"/>
        </w:rPr>
        <w:t xml:space="preserve">. </w:t>
      </w:r>
      <w:r w:rsidR="00DC422A">
        <w:rPr>
          <w:rFonts w:ascii="Times New Roman" w:hAnsi="Times New Roman" w:cs="Times New Roman"/>
          <w:sz w:val="28"/>
        </w:rPr>
        <w:t>Кузьмина</w:t>
      </w:r>
    </w:p>
    <w:sectPr w:rsidR="00397FD2" w:rsidRPr="00397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15A"/>
    <w:multiLevelType w:val="hybridMultilevel"/>
    <w:tmpl w:val="B3FC3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8E082D"/>
    <w:multiLevelType w:val="hybridMultilevel"/>
    <w:tmpl w:val="FB601DEC"/>
    <w:lvl w:ilvl="0" w:tplc="D5C231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F5C5C39"/>
    <w:multiLevelType w:val="multilevel"/>
    <w:tmpl w:val="5B4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32EEF"/>
    <w:multiLevelType w:val="hybridMultilevel"/>
    <w:tmpl w:val="6EE0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202AC"/>
    <w:multiLevelType w:val="multilevel"/>
    <w:tmpl w:val="7A1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C6372"/>
    <w:multiLevelType w:val="hybridMultilevel"/>
    <w:tmpl w:val="A9523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D656F7"/>
    <w:multiLevelType w:val="hybridMultilevel"/>
    <w:tmpl w:val="054E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8676C"/>
    <w:multiLevelType w:val="hybridMultilevel"/>
    <w:tmpl w:val="E2CEB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B3505"/>
    <w:multiLevelType w:val="hybridMultilevel"/>
    <w:tmpl w:val="2FC045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27667D9"/>
    <w:multiLevelType w:val="hybridMultilevel"/>
    <w:tmpl w:val="77A44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4F3B59B9"/>
    <w:multiLevelType w:val="hybridMultilevel"/>
    <w:tmpl w:val="C54EC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79437A"/>
    <w:multiLevelType w:val="hybridMultilevel"/>
    <w:tmpl w:val="D27A12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9AF5C73"/>
    <w:multiLevelType w:val="hybridMultilevel"/>
    <w:tmpl w:val="FB601DEC"/>
    <w:lvl w:ilvl="0" w:tplc="D5C231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C4B7357"/>
    <w:multiLevelType w:val="hybridMultilevel"/>
    <w:tmpl w:val="99A841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DA374FD"/>
    <w:multiLevelType w:val="hybridMultilevel"/>
    <w:tmpl w:val="BC7C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6D3A5B"/>
    <w:multiLevelType w:val="hybridMultilevel"/>
    <w:tmpl w:val="010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1E7655"/>
    <w:multiLevelType w:val="hybridMultilevel"/>
    <w:tmpl w:val="7248A1BE"/>
    <w:lvl w:ilvl="0" w:tplc="C1767C0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876FEC"/>
    <w:multiLevelType w:val="hybridMultilevel"/>
    <w:tmpl w:val="0144C7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CA64778"/>
    <w:multiLevelType w:val="hybridMultilevel"/>
    <w:tmpl w:val="F06615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6"/>
  </w:num>
  <w:num w:numId="3">
    <w:abstractNumId w:val="1"/>
  </w:num>
  <w:num w:numId="4">
    <w:abstractNumId w:val="8"/>
  </w:num>
  <w:num w:numId="5">
    <w:abstractNumId w:val="13"/>
  </w:num>
  <w:num w:numId="6">
    <w:abstractNumId w:val="17"/>
  </w:num>
  <w:num w:numId="7">
    <w:abstractNumId w:val="9"/>
  </w:num>
  <w:num w:numId="8">
    <w:abstractNumId w:val="11"/>
  </w:num>
  <w:num w:numId="9">
    <w:abstractNumId w:val="7"/>
  </w:num>
  <w:num w:numId="10">
    <w:abstractNumId w:val="14"/>
  </w:num>
  <w:num w:numId="11">
    <w:abstractNumId w:val="3"/>
  </w:num>
  <w:num w:numId="12">
    <w:abstractNumId w:val="15"/>
  </w:num>
  <w:num w:numId="13">
    <w:abstractNumId w:val="18"/>
  </w:num>
  <w:num w:numId="14">
    <w:abstractNumId w:val="4"/>
  </w:num>
  <w:num w:numId="15">
    <w:abstractNumId w:val="2"/>
  </w:num>
  <w:num w:numId="16">
    <w:abstractNumId w:val="10"/>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96"/>
    <w:rsid w:val="000B290E"/>
    <w:rsid w:val="000E3A71"/>
    <w:rsid w:val="00150148"/>
    <w:rsid w:val="00175C3E"/>
    <w:rsid w:val="001B4AC0"/>
    <w:rsid w:val="00295800"/>
    <w:rsid w:val="002D5455"/>
    <w:rsid w:val="002D6B31"/>
    <w:rsid w:val="00341475"/>
    <w:rsid w:val="00397FD2"/>
    <w:rsid w:val="003A7B6D"/>
    <w:rsid w:val="00467761"/>
    <w:rsid w:val="004C70A7"/>
    <w:rsid w:val="004D0519"/>
    <w:rsid w:val="00525014"/>
    <w:rsid w:val="005F44F2"/>
    <w:rsid w:val="00605159"/>
    <w:rsid w:val="006843E1"/>
    <w:rsid w:val="006914B3"/>
    <w:rsid w:val="006E16DD"/>
    <w:rsid w:val="006F139E"/>
    <w:rsid w:val="006F4BFF"/>
    <w:rsid w:val="00716B75"/>
    <w:rsid w:val="00745FC4"/>
    <w:rsid w:val="008233A7"/>
    <w:rsid w:val="00842495"/>
    <w:rsid w:val="00882D90"/>
    <w:rsid w:val="008F1358"/>
    <w:rsid w:val="00917BAF"/>
    <w:rsid w:val="0099296F"/>
    <w:rsid w:val="00A0675B"/>
    <w:rsid w:val="00A95DD3"/>
    <w:rsid w:val="00AC1489"/>
    <w:rsid w:val="00B51E69"/>
    <w:rsid w:val="00B612F0"/>
    <w:rsid w:val="00BC24A5"/>
    <w:rsid w:val="00C001C5"/>
    <w:rsid w:val="00C85B88"/>
    <w:rsid w:val="00C907C2"/>
    <w:rsid w:val="00CA196E"/>
    <w:rsid w:val="00DB681D"/>
    <w:rsid w:val="00DC422A"/>
    <w:rsid w:val="00DE23B2"/>
    <w:rsid w:val="00E209D7"/>
    <w:rsid w:val="00E239A5"/>
    <w:rsid w:val="00E74E95"/>
    <w:rsid w:val="00EE2B96"/>
    <w:rsid w:val="00F02688"/>
    <w:rsid w:val="00F346A3"/>
    <w:rsid w:val="00F37C27"/>
    <w:rsid w:val="00F430B8"/>
    <w:rsid w:val="00F97632"/>
    <w:rsid w:val="00FE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9CB"/>
  <w15:chartTrackingRefBased/>
  <w15:docId w15:val="{8D30CF87-A428-46FD-95B4-C25B704F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800"/>
    <w:pPr>
      <w:ind w:left="720"/>
      <w:contextualSpacing/>
    </w:pPr>
  </w:style>
  <w:style w:type="table" w:styleId="a4">
    <w:name w:val="Table Grid"/>
    <w:basedOn w:val="a1"/>
    <w:uiPriority w:val="59"/>
    <w:rsid w:val="0029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25014"/>
    <w:pPr>
      <w:spacing w:after="0" w:line="240" w:lineRule="auto"/>
    </w:pPr>
  </w:style>
  <w:style w:type="paragraph" w:styleId="a6">
    <w:name w:val="Normal (Web)"/>
    <w:basedOn w:val="a"/>
    <w:uiPriority w:val="99"/>
    <w:semiHidden/>
    <w:unhideWhenUsed/>
    <w:rsid w:val="006F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rcssattr">
    <w:name w:val="msonospacing_mr_css_attr"/>
    <w:basedOn w:val="a"/>
    <w:rsid w:val="001B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026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11739">
      <w:bodyDiv w:val="1"/>
      <w:marLeft w:val="0"/>
      <w:marRight w:val="0"/>
      <w:marTop w:val="0"/>
      <w:marBottom w:val="0"/>
      <w:divBdr>
        <w:top w:val="none" w:sz="0" w:space="0" w:color="auto"/>
        <w:left w:val="none" w:sz="0" w:space="0" w:color="auto"/>
        <w:bottom w:val="none" w:sz="0" w:space="0" w:color="auto"/>
        <w:right w:val="none" w:sz="0" w:space="0" w:color="auto"/>
      </w:divBdr>
    </w:div>
    <w:div w:id="1057166087">
      <w:bodyDiv w:val="1"/>
      <w:marLeft w:val="0"/>
      <w:marRight w:val="0"/>
      <w:marTop w:val="0"/>
      <w:marBottom w:val="0"/>
      <w:divBdr>
        <w:top w:val="none" w:sz="0" w:space="0" w:color="auto"/>
        <w:left w:val="none" w:sz="0" w:space="0" w:color="auto"/>
        <w:bottom w:val="none" w:sz="0" w:space="0" w:color="auto"/>
        <w:right w:val="none" w:sz="0" w:space="0" w:color="auto"/>
      </w:divBdr>
    </w:div>
    <w:div w:id="20959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2023-05-29T07:45:00Z</cp:lastPrinted>
  <dcterms:created xsi:type="dcterms:W3CDTF">2022-05-24T02:23:00Z</dcterms:created>
  <dcterms:modified xsi:type="dcterms:W3CDTF">2023-05-29T07:47:00Z</dcterms:modified>
</cp:coreProperties>
</file>