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B7" w:rsidRPr="00A009B7" w:rsidRDefault="00A009B7" w:rsidP="00A0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 МАДОУ д/с № </w:t>
      </w:r>
      <w:r w:rsidRPr="00A009B7">
        <w:rPr>
          <w:rFonts w:ascii="Times New Roman" w:hAnsi="Times New Roman" w:cs="Times New Roman"/>
          <w:b/>
          <w:sz w:val="28"/>
          <w:szCs w:val="28"/>
        </w:rPr>
        <w:t>81</w:t>
      </w:r>
    </w:p>
    <w:p w:rsidR="00A009B7" w:rsidRPr="00A009B7" w:rsidRDefault="00A009B7" w:rsidP="00A00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>Психологическое консультирование в условиях детского сада, как отмечает психолог Т.Д. Марцинковская, представляет собой «систему коммуникативного взаимодействия психолога с лицами, нуждающимися в психологической помощи рекомендательного характера». В условиях ДОУ психологическое воздействие осуществляется косвенно, через родителей и педагогов. Психолого-педагогическое консультирование направлено на практическое решение важнейшей задачи возрастной психологии – задачи систематического контроля за ходом психического развития детей в целях его оптимизации и коррекции.</w:t>
      </w:r>
    </w:p>
    <w:p w:rsidR="00A009B7" w:rsidRPr="00A009B7" w:rsidRDefault="00A009B7" w:rsidP="00A00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В отличие от других видов психологического консультирования, предметом психолого-педагогического консультирования являются динамика и содержание психического развития ребенка на каждой возрастной стадии развития, т.е. индивидуальные особенности возрастного развития. В основе практики психолого-педагогического консультирования лежит теория психического развития ребенка в онтогенезе.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A009B7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Pr="00A009B7">
        <w:rPr>
          <w:rFonts w:ascii="Times New Roman" w:hAnsi="Times New Roman" w:cs="Times New Roman"/>
          <w:sz w:val="28"/>
          <w:szCs w:val="28"/>
        </w:rPr>
        <w:t xml:space="preserve"> консультирования включают (О.А. Карабанова) этические, стратегические и тактические. Важнейшими этическими принципами являются: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принципы соблюдения и охраны интересов ребенка и уважения его личности;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принципы добровольности и конфиденциальности обращения за консультацией, неразглашения информации;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принцип компетентности и ответственности консультанта. Стратегические принципы, определяющие цели и задачи консультирования и оказания помощи в преодолении психологических проблем и трудностей развития составляют: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принцип нормативности развития (сравнения индивидуальных вариантов развития с возрастной нормой</w:t>
      </w:r>
      <w:proofErr w:type="gramStart"/>
      <w:r w:rsidRPr="00A009B7">
        <w:rPr>
          <w:rFonts w:ascii="Times New Roman" w:hAnsi="Times New Roman" w:cs="Times New Roman"/>
          <w:sz w:val="28"/>
          <w:szCs w:val="28"/>
        </w:rPr>
        <w:t xml:space="preserve">);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принцип</w:t>
      </w:r>
      <w:proofErr w:type="gramEnd"/>
      <w:r w:rsidRPr="00A009B7">
        <w:rPr>
          <w:rFonts w:ascii="Times New Roman" w:hAnsi="Times New Roman" w:cs="Times New Roman"/>
          <w:sz w:val="28"/>
          <w:szCs w:val="28"/>
        </w:rPr>
        <w:t xml:space="preserve"> системности психического развития, обуславливающий необходимость установления системы причин трудностей и отклонений в развитии ребенка и разработки комплексной программы профилактических и коррекционных мероприятий. Тактические принципы психологического консультирования включают: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принцип анализа подтекста, выявляющего истинные причины обращения за консультацией;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принцип комплексности психологического обследования ребенка, позволяющий дать полную картину актуального психологического статуса ребенка, особенностей развития эмоционально-личностной и познавательной сфер;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принцип стереоскопичности диагноза, задающий необходимость исследования особенностей понимания и переживания проблемных ситуаций всеми ее участниками;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принцип реконструкции истории развития ребенка (Л.С. Выготский), требующий воссоздания индивидуального жизненного пути </w:t>
      </w:r>
      <w:proofErr w:type="gramStart"/>
      <w:r w:rsidRPr="00A009B7">
        <w:rPr>
          <w:rFonts w:ascii="Times New Roman" w:hAnsi="Times New Roman" w:cs="Times New Roman"/>
          <w:sz w:val="28"/>
          <w:szCs w:val="28"/>
        </w:rPr>
        <w:t xml:space="preserve">ребенка;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принцип</w:t>
      </w:r>
      <w:proofErr w:type="gramEnd"/>
      <w:r w:rsidRPr="00A009B7">
        <w:rPr>
          <w:rFonts w:ascii="Times New Roman" w:hAnsi="Times New Roman" w:cs="Times New Roman"/>
          <w:sz w:val="28"/>
          <w:szCs w:val="28"/>
        </w:rPr>
        <w:t xml:space="preserve"> активного привлечения родителей и других значимых лиц в окружении ребенка к совместной выработке системы профилактических и </w:t>
      </w:r>
      <w:proofErr w:type="spellStart"/>
      <w:r w:rsidRPr="00A009B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009B7">
        <w:rPr>
          <w:rFonts w:ascii="Times New Roman" w:hAnsi="Times New Roman" w:cs="Times New Roman"/>
          <w:sz w:val="28"/>
          <w:szCs w:val="28"/>
        </w:rPr>
        <w:t xml:space="preserve"> – развивающих мероприятий и их реализации.</w:t>
      </w:r>
    </w:p>
    <w:p w:rsidR="00A009B7" w:rsidRPr="00A009B7" w:rsidRDefault="00A009B7" w:rsidP="00A00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9B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009B7">
        <w:rPr>
          <w:rFonts w:ascii="Times New Roman" w:hAnsi="Times New Roman" w:cs="Times New Roman"/>
          <w:sz w:val="28"/>
          <w:szCs w:val="28"/>
        </w:rPr>
        <w:t xml:space="preserve"> – педагогическое консультирование проходит в несколько этапов, на каждом из которых осуществляется решение соответствующих задач: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1. Этап сбора исходной информации (первичный прием, выявление жалобы, уточнение и формулирование запроса, сбор анамнестических данных);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2. Этап комплексного психологического обследования;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3. Аналитический этап (анализ полученных данных, их интеграция, формулирование психологического диагноза и условно-вариативного прогноза; составление психологического заключения, разработка системы психолого-педагогических рекомендаций);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>4. Этап собственно консультирования и оказания психологической помощи клиенту (доведение результатов обследование до адресата, совместная выработка рекомендаций по оптимизации развития ребенка, определение плана коррекционной и профилактической работы);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5. Этап реализации коррекционных и профилактических мероприятий.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>Одной из приоритетных задач педагога-психолога ДОУ является выявление и преодоление отклонений и проблем дошкольника.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В настоящее время выделяются следующие трудности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>: 1. Ухудшение здоровья детей: изменение физического, психического состояния детей, оказывающие отрицательное влияние на процесс образования и развития личности ребенка.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2. Неготовность детей к поступлению в детский сад, тяжелая адаптация детей к условиям детского сада.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3. Неспособность родителей оказать поддержку ребенку (некомпетентность родителей в вопросах психолого-педагогического развития детей; ослабление духовных связей между родителями и детьми, кризисное состояние семейных отношений; отторжение детей из семьи, ведущее к «социальному сиротству»).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>4. Недостаточность методических и технологических материалов обеспечивающих процесс психолого-педагогического сопровождения ребенка в ДОУ (отсутствие общепринятой теории психолого</w:t>
      </w:r>
      <w:r w:rsidRPr="00A009B7">
        <w:rPr>
          <w:rFonts w:ascii="Times New Roman" w:hAnsi="Times New Roman" w:cs="Times New Roman"/>
          <w:sz w:val="28"/>
          <w:szCs w:val="28"/>
        </w:rPr>
        <w:t>-</w:t>
      </w:r>
      <w:r w:rsidRPr="00A009B7">
        <w:rPr>
          <w:rFonts w:ascii="Times New Roman" w:hAnsi="Times New Roman" w:cs="Times New Roman"/>
          <w:sz w:val="28"/>
          <w:szCs w:val="28"/>
        </w:rPr>
        <w:t>педагогического сопровождения ребенка в практической деятельности; недостаточное методическое и дидактическое обеспечение психолого</w:t>
      </w:r>
      <w:r w:rsidRPr="00A009B7">
        <w:rPr>
          <w:rFonts w:ascii="Times New Roman" w:hAnsi="Times New Roman" w:cs="Times New Roman"/>
          <w:sz w:val="28"/>
          <w:szCs w:val="28"/>
        </w:rPr>
        <w:t>-</w:t>
      </w:r>
      <w:r w:rsidRPr="00A009B7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сопровождения; педагогические технологии, реализуемые в ДОУ, в основном ориентированы на коллективное воспитание детей; усложнение образовательных программ без учета возможностей детей). Случаи осложнения психического развития ребенка приводят к возникновению многих психологических проблем и негативно влияют на его социально- </w:t>
      </w:r>
      <w:r w:rsidRPr="00A009B7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психологическую адаптацию. Существует общепринятая классификация психологических проблем, возникающих у детей (А.Л. </w:t>
      </w:r>
      <w:proofErr w:type="spellStart"/>
      <w:r w:rsidRPr="00A009B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009B7">
        <w:rPr>
          <w:rFonts w:ascii="Times New Roman" w:hAnsi="Times New Roman" w:cs="Times New Roman"/>
          <w:sz w:val="28"/>
          <w:szCs w:val="28"/>
        </w:rPr>
        <w:t xml:space="preserve">, 2001).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Выделяют: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проблемы, связанные с умственным развитием (плохая память, нарушение внимания, трудности в понимании учебного материала и т.д.);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поведенческие проблемы (неуправляемость, грубость, агрессивность и пр.);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эмоциональные и личностные проблемы (сниженное настроение, повышенная возбудимость, частая смена настроения, страхи, раздражительность, тревожность и т.п.);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проблемы общения (замкнутость, неадекватные притязания на лидерство, повышенная обидчивость и т.д.);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-неврологические проблемы (тики, повышенная утомляемость, нарушение сна, головные боли, сосание пальца, сосание предметов, </w:t>
      </w:r>
      <w:proofErr w:type="spellStart"/>
      <w:r w:rsidRPr="00A009B7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A009B7">
        <w:rPr>
          <w:rFonts w:ascii="Times New Roman" w:hAnsi="Times New Roman" w:cs="Times New Roman"/>
          <w:sz w:val="28"/>
          <w:szCs w:val="28"/>
        </w:rPr>
        <w:t xml:space="preserve"> ногтей). </w:t>
      </w:r>
    </w:p>
    <w:p w:rsidR="00A009B7" w:rsidRPr="00A009B7" w:rsidRDefault="00A009B7" w:rsidP="00A00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9B7">
        <w:rPr>
          <w:rFonts w:ascii="Times New Roman" w:hAnsi="Times New Roman" w:cs="Times New Roman"/>
          <w:sz w:val="28"/>
          <w:szCs w:val="28"/>
        </w:rPr>
        <w:t xml:space="preserve">С целью преодоления трудностей и создания благоприятных условий развития ребенка в МАДОУ д/с № </w:t>
      </w:r>
      <w:r w:rsidRPr="00A009B7">
        <w:rPr>
          <w:rFonts w:ascii="Times New Roman" w:hAnsi="Times New Roman" w:cs="Times New Roman"/>
          <w:sz w:val="28"/>
          <w:szCs w:val="28"/>
        </w:rPr>
        <w:t xml:space="preserve">81 </w:t>
      </w:r>
      <w:r w:rsidRPr="00A009B7">
        <w:rPr>
          <w:rFonts w:ascii="Times New Roman" w:hAnsi="Times New Roman" w:cs="Times New Roman"/>
          <w:sz w:val="28"/>
          <w:szCs w:val="28"/>
        </w:rPr>
        <w:t>организуется психолого</w:t>
      </w:r>
      <w:r w:rsidRPr="00A009B7">
        <w:rPr>
          <w:rFonts w:ascii="Times New Roman" w:hAnsi="Times New Roman" w:cs="Times New Roman"/>
          <w:sz w:val="28"/>
          <w:szCs w:val="28"/>
        </w:rPr>
        <w:t>-</w:t>
      </w:r>
      <w:r w:rsidRPr="00A009B7">
        <w:rPr>
          <w:rFonts w:ascii="Times New Roman" w:hAnsi="Times New Roman" w:cs="Times New Roman"/>
          <w:sz w:val="28"/>
          <w:szCs w:val="28"/>
        </w:rPr>
        <w:t>педагогическое просвещение в виде: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консультаций индивидуальных и групповых;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теоретико-практических семинаров, педагогических мастерских, тренингов для педагогов и родителей; 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ведение родительского уголка; </w:t>
      </w:r>
    </w:p>
    <w:p w:rsidR="00A009B7" w:rsidRPr="00A009B7" w:rsidRDefault="00A009B7" w:rsidP="00A00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>Педагог-психолог учитывает особенности ДОУ, традиции, квалификацию и особенности педагогического коллектива, своеобразие детей и родителей. Педагог-психолог может инициировать, с целью психологического просвещения, иные формы работы с персоналом учреждения с целью личного и профессионального роста, направленные на: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актуализацию и систематизацию имеющихся знаний;</w:t>
      </w:r>
    </w:p>
    <w:p w:rsidR="00A009B7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повышение уровня психологических знаний; </w:t>
      </w:r>
    </w:p>
    <w:p w:rsidR="00A717AE" w:rsidRPr="00A009B7" w:rsidRDefault="00A009B7" w:rsidP="00A0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9B7">
        <w:rPr>
          <w:rFonts w:ascii="Times New Roman" w:hAnsi="Times New Roman" w:cs="Times New Roman"/>
          <w:sz w:val="28"/>
          <w:szCs w:val="28"/>
        </w:rPr>
        <w:sym w:font="Symbol" w:char="F0B7"/>
      </w:r>
      <w:r w:rsidRPr="00A009B7">
        <w:rPr>
          <w:rFonts w:ascii="Times New Roman" w:hAnsi="Times New Roman" w:cs="Times New Roman"/>
          <w:sz w:val="28"/>
          <w:szCs w:val="28"/>
        </w:rPr>
        <w:t xml:space="preserve"> включение имеющихся знаний в структуру деятельности.</w:t>
      </w:r>
    </w:p>
    <w:sectPr w:rsidR="00A717AE" w:rsidRPr="00A0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B9"/>
    <w:rsid w:val="000F71B9"/>
    <w:rsid w:val="00A009B7"/>
    <w:rsid w:val="00A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73CB-BBE4-49EC-971C-E64EDDA6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2023-09-15T08:37:00Z</dcterms:created>
  <dcterms:modified xsi:type="dcterms:W3CDTF">2023-09-15T08:40:00Z</dcterms:modified>
</cp:coreProperties>
</file>